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80108" w14:textId="77777777" w:rsidR="00133E57" w:rsidRDefault="00133E57" w:rsidP="00133E57">
      <w:pPr>
        <w:shd w:val="clear" w:color="auto" w:fill="D9D9D9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Aufgabe 1: </w:t>
      </w:r>
    </w:p>
    <w:p w14:paraId="196C446F" w14:textId="77777777" w:rsidR="00133E57" w:rsidRDefault="00133E57" w:rsidP="00133E57">
      <w:pPr>
        <w:shd w:val="clear" w:color="auto" w:fill="D9D9D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Wie würde eine Person entscheiden, die in folgende zwei Projekte investieren könnte, wenn diese Person</w:t>
      </w:r>
    </w:p>
    <w:p w14:paraId="698A1676" w14:textId="77777777" w:rsidR="00133E57" w:rsidRPr="000A344C" w:rsidRDefault="00133E57" w:rsidP="00133E57">
      <w:pPr>
        <w:numPr>
          <w:ilvl w:val="0"/>
          <w:numId w:val="1"/>
        </w:numPr>
        <w:rPr>
          <w:rFonts w:ascii="Arial" w:hAnsi="Arial" w:cs="Arial"/>
          <w:b/>
          <w:color w:val="FF0000"/>
          <w:sz w:val="20"/>
        </w:rPr>
      </w:pPr>
      <w:r>
        <w:rPr>
          <w:rFonts w:ascii="Arial" w:hAnsi="Arial" w:cs="Arial"/>
          <w:sz w:val="20"/>
        </w:rPr>
        <w:t xml:space="preserve">risikoneutral ist: </w:t>
      </w:r>
      <w:r w:rsidRPr="000A344C">
        <w:rPr>
          <w:rFonts w:ascii="Arial" w:hAnsi="Arial" w:cs="Arial"/>
          <w:b/>
          <w:color w:val="FF0000"/>
          <w:sz w:val="20"/>
        </w:rPr>
        <w:t>egal ob Projekt1 oder Projekt</w:t>
      </w:r>
      <w:proofErr w:type="gramStart"/>
      <w:r w:rsidRPr="000A344C">
        <w:rPr>
          <w:rFonts w:ascii="Arial" w:hAnsi="Arial" w:cs="Arial"/>
          <w:b/>
          <w:color w:val="FF0000"/>
          <w:sz w:val="20"/>
        </w:rPr>
        <w:t>2  1</w:t>
      </w:r>
      <w:proofErr w:type="gramEnd"/>
      <w:r w:rsidRPr="000A344C">
        <w:rPr>
          <w:rFonts w:ascii="Arial" w:hAnsi="Arial" w:cs="Arial"/>
          <w:b/>
          <w:color w:val="FF0000"/>
          <w:sz w:val="20"/>
        </w:rPr>
        <w:t>P</w:t>
      </w:r>
    </w:p>
    <w:p w14:paraId="718C9949" w14:textId="77777777" w:rsidR="00133E57" w:rsidRPr="000A344C" w:rsidRDefault="00133E57" w:rsidP="00133E57">
      <w:pPr>
        <w:numPr>
          <w:ilvl w:val="0"/>
          <w:numId w:val="1"/>
        </w:numPr>
        <w:rPr>
          <w:rFonts w:ascii="Arial" w:hAnsi="Arial" w:cs="Arial"/>
          <w:b/>
          <w:color w:val="FF0000"/>
          <w:sz w:val="20"/>
        </w:rPr>
      </w:pPr>
      <w:r>
        <w:rPr>
          <w:rFonts w:ascii="Arial" w:hAnsi="Arial" w:cs="Arial"/>
          <w:sz w:val="20"/>
        </w:rPr>
        <w:t xml:space="preserve">risikoscheu ist: </w:t>
      </w:r>
      <w:r w:rsidRPr="000A344C">
        <w:rPr>
          <w:rFonts w:ascii="Arial" w:hAnsi="Arial" w:cs="Arial"/>
          <w:b/>
          <w:color w:val="FF0000"/>
          <w:sz w:val="20"/>
        </w:rPr>
        <w:t>Projekt</w:t>
      </w:r>
      <w:proofErr w:type="gramStart"/>
      <w:r w:rsidRPr="000A344C">
        <w:rPr>
          <w:rFonts w:ascii="Arial" w:hAnsi="Arial" w:cs="Arial"/>
          <w:b/>
          <w:color w:val="FF0000"/>
          <w:sz w:val="20"/>
        </w:rPr>
        <w:t xml:space="preserve">1  </w:t>
      </w:r>
      <w:r>
        <w:rPr>
          <w:rFonts w:ascii="Arial" w:hAnsi="Arial" w:cs="Arial"/>
          <w:b/>
          <w:color w:val="FF0000"/>
          <w:sz w:val="20"/>
        </w:rPr>
        <w:t>2</w:t>
      </w:r>
      <w:proofErr w:type="gramEnd"/>
      <w:r w:rsidRPr="000A344C">
        <w:rPr>
          <w:rFonts w:ascii="Arial" w:hAnsi="Arial" w:cs="Arial"/>
          <w:b/>
          <w:color w:val="FF0000"/>
          <w:sz w:val="20"/>
        </w:rPr>
        <w:t>P</w:t>
      </w:r>
    </w:p>
    <w:p w14:paraId="39E17F5B" w14:textId="77777777" w:rsidR="00133E57" w:rsidRDefault="00133E57" w:rsidP="00133E57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risikofreudig ist: </w:t>
      </w:r>
      <w:r w:rsidRPr="000A344C">
        <w:rPr>
          <w:rFonts w:ascii="Arial" w:hAnsi="Arial" w:cs="Arial"/>
          <w:b/>
          <w:color w:val="FF0000"/>
          <w:sz w:val="20"/>
        </w:rPr>
        <w:t>Projekt</w:t>
      </w:r>
      <w:proofErr w:type="gramStart"/>
      <w:r w:rsidRPr="000A344C">
        <w:rPr>
          <w:rFonts w:ascii="Arial" w:hAnsi="Arial" w:cs="Arial"/>
          <w:b/>
          <w:color w:val="FF0000"/>
          <w:sz w:val="20"/>
        </w:rPr>
        <w:t xml:space="preserve">2  </w:t>
      </w:r>
      <w:r>
        <w:rPr>
          <w:rFonts w:ascii="Arial" w:hAnsi="Arial" w:cs="Arial"/>
          <w:b/>
          <w:color w:val="FF0000"/>
          <w:sz w:val="20"/>
        </w:rPr>
        <w:t>2</w:t>
      </w:r>
      <w:proofErr w:type="gramEnd"/>
      <w:r w:rsidRPr="000A344C">
        <w:rPr>
          <w:rFonts w:ascii="Arial" w:hAnsi="Arial" w:cs="Arial"/>
          <w:b/>
          <w:color w:val="FF0000"/>
          <w:sz w:val="20"/>
        </w:rPr>
        <w:t>P</w:t>
      </w:r>
    </w:p>
    <w:p w14:paraId="1ADF8706" w14:textId="77777777" w:rsidR="00133E57" w:rsidRDefault="00133E57" w:rsidP="00133E57">
      <w:pPr>
        <w:rPr>
          <w:rFonts w:ascii="Arial" w:hAnsi="Arial" w:cs="Arial"/>
          <w:sz w:val="20"/>
        </w:rPr>
      </w:pPr>
    </w:p>
    <w:p w14:paraId="0C4BB72B" w14:textId="77777777" w:rsidR="00133E57" w:rsidRDefault="00133E57" w:rsidP="00133E5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Begründen Sie Ihre Antworten mit geeigneten Berechnungen in der folgenden Tabelle</w:t>
      </w:r>
    </w:p>
    <w:p w14:paraId="4FBE92C2" w14:textId="77777777" w:rsidR="00133E57" w:rsidRDefault="00133E57" w:rsidP="00133E57">
      <w:pPr>
        <w:rPr>
          <w:rFonts w:ascii="Arial" w:hAnsi="Arial" w:cs="Arial"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1995"/>
        <w:gridCol w:w="1737"/>
        <w:gridCol w:w="1683"/>
        <w:gridCol w:w="1606"/>
        <w:gridCol w:w="1506"/>
      </w:tblGrid>
      <w:tr w:rsidR="00133E57" w:rsidRPr="003525EE" w14:paraId="1B2D6A8E" w14:textId="77777777" w:rsidTr="00607E42">
        <w:tc>
          <w:tcPr>
            <w:tcW w:w="1101" w:type="dxa"/>
            <w:shd w:val="clear" w:color="auto" w:fill="auto"/>
          </w:tcPr>
          <w:p w14:paraId="5D1107C6" w14:textId="77777777" w:rsidR="00133E57" w:rsidRPr="003525EE" w:rsidRDefault="00133E57" w:rsidP="00607E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14:paraId="716414F6" w14:textId="77777777" w:rsidR="00133E57" w:rsidRPr="003525EE" w:rsidRDefault="00133E57" w:rsidP="00607E42">
            <w:pPr>
              <w:rPr>
                <w:rFonts w:ascii="Arial" w:hAnsi="Arial" w:cs="Arial"/>
                <w:sz w:val="20"/>
              </w:rPr>
            </w:pPr>
            <w:r w:rsidRPr="003525EE">
              <w:rPr>
                <w:rFonts w:ascii="Arial" w:hAnsi="Arial" w:cs="Arial"/>
                <w:sz w:val="20"/>
              </w:rPr>
              <w:t>Rezessionssituation</w:t>
            </w:r>
          </w:p>
        </w:tc>
        <w:tc>
          <w:tcPr>
            <w:tcW w:w="1748" w:type="dxa"/>
            <w:shd w:val="clear" w:color="auto" w:fill="auto"/>
          </w:tcPr>
          <w:p w14:paraId="27851FFF" w14:textId="77777777" w:rsidR="00133E57" w:rsidRPr="003525EE" w:rsidRDefault="00133E57" w:rsidP="00607E42">
            <w:pPr>
              <w:rPr>
                <w:rFonts w:ascii="Arial" w:hAnsi="Arial" w:cs="Arial"/>
                <w:sz w:val="20"/>
              </w:rPr>
            </w:pPr>
            <w:r w:rsidRPr="003525EE">
              <w:rPr>
                <w:rFonts w:ascii="Arial" w:hAnsi="Arial" w:cs="Arial"/>
                <w:sz w:val="20"/>
              </w:rPr>
              <w:t>Normalsituation</w:t>
            </w:r>
          </w:p>
        </w:tc>
        <w:tc>
          <w:tcPr>
            <w:tcW w:w="1700" w:type="dxa"/>
            <w:shd w:val="clear" w:color="auto" w:fill="auto"/>
          </w:tcPr>
          <w:p w14:paraId="39295294" w14:textId="77777777" w:rsidR="00133E57" w:rsidRPr="003525EE" w:rsidRDefault="00133E57" w:rsidP="00607E42">
            <w:pPr>
              <w:rPr>
                <w:rFonts w:ascii="Arial" w:hAnsi="Arial" w:cs="Arial"/>
                <w:sz w:val="20"/>
              </w:rPr>
            </w:pPr>
            <w:proofErr w:type="spellStart"/>
            <w:r w:rsidRPr="003525EE">
              <w:rPr>
                <w:rFonts w:ascii="Arial" w:hAnsi="Arial" w:cs="Arial"/>
                <w:sz w:val="20"/>
              </w:rPr>
              <w:t>Boomsituation</w:t>
            </w:r>
            <w:proofErr w:type="spellEnd"/>
          </w:p>
        </w:tc>
        <w:tc>
          <w:tcPr>
            <w:tcW w:w="1502" w:type="dxa"/>
            <w:shd w:val="clear" w:color="auto" w:fill="auto"/>
          </w:tcPr>
          <w:p w14:paraId="0151C28C" w14:textId="77777777" w:rsidR="00133E57" w:rsidRPr="003525EE" w:rsidRDefault="00133E57" w:rsidP="00607E4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Erwartungswert</w:t>
            </w:r>
          </w:p>
        </w:tc>
        <w:tc>
          <w:tcPr>
            <w:tcW w:w="1560" w:type="dxa"/>
            <w:shd w:val="clear" w:color="auto" w:fill="auto"/>
          </w:tcPr>
          <w:p w14:paraId="38A132FA" w14:textId="77777777" w:rsidR="00133E57" w:rsidRPr="003525EE" w:rsidRDefault="00133E57" w:rsidP="00607E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Varianz</w:t>
            </w:r>
          </w:p>
        </w:tc>
      </w:tr>
      <w:tr w:rsidR="00133E57" w:rsidRPr="003525EE" w14:paraId="4977FA07" w14:textId="77777777" w:rsidTr="00607E42">
        <w:tc>
          <w:tcPr>
            <w:tcW w:w="1101" w:type="dxa"/>
            <w:shd w:val="clear" w:color="auto" w:fill="auto"/>
          </w:tcPr>
          <w:p w14:paraId="385D7E56" w14:textId="77777777" w:rsidR="00133E57" w:rsidRPr="003525EE" w:rsidRDefault="00133E57" w:rsidP="00607E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14:paraId="75C47E48" w14:textId="77777777" w:rsidR="00133E57" w:rsidRPr="003525EE" w:rsidRDefault="00133E57" w:rsidP="00607E42">
            <w:pPr>
              <w:rPr>
                <w:rFonts w:ascii="Arial" w:hAnsi="Arial" w:cs="Arial"/>
                <w:sz w:val="20"/>
              </w:rPr>
            </w:pPr>
            <w:r w:rsidRPr="003525EE">
              <w:rPr>
                <w:rFonts w:ascii="Arial" w:hAnsi="Arial" w:cs="Arial"/>
                <w:sz w:val="20"/>
              </w:rPr>
              <w:t xml:space="preserve">20% </w:t>
            </w:r>
          </w:p>
          <w:p w14:paraId="0E2D9695" w14:textId="77777777" w:rsidR="00133E57" w:rsidRPr="003525EE" w:rsidRDefault="00133E57" w:rsidP="00607E42">
            <w:pPr>
              <w:rPr>
                <w:rFonts w:ascii="Arial" w:hAnsi="Arial" w:cs="Arial"/>
                <w:sz w:val="20"/>
              </w:rPr>
            </w:pPr>
            <w:r w:rsidRPr="003525EE">
              <w:rPr>
                <w:rFonts w:ascii="Arial" w:hAnsi="Arial" w:cs="Arial"/>
                <w:sz w:val="20"/>
              </w:rPr>
              <w:t>Eintrittswahr-</w:t>
            </w:r>
            <w:proofErr w:type="spellStart"/>
            <w:r w:rsidRPr="003525EE">
              <w:rPr>
                <w:rFonts w:ascii="Arial" w:hAnsi="Arial" w:cs="Arial"/>
                <w:sz w:val="20"/>
              </w:rPr>
              <w:t>scheinlichkeit</w:t>
            </w:r>
            <w:proofErr w:type="spellEnd"/>
          </w:p>
        </w:tc>
        <w:tc>
          <w:tcPr>
            <w:tcW w:w="1748" w:type="dxa"/>
            <w:shd w:val="clear" w:color="auto" w:fill="auto"/>
          </w:tcPr>
          <w:p w14:paraId="05F68083" w14:textId="77777777" w:rsidR="00133E57" w:rsidRPr="003525EE" w:rsidRDefault="00133E57" w:rsidP="00607E42">
            <w:pPr>
              <w:rPr>
                <w:rFonts w:ascii="Arial" w:hAnsi="Arial" w:cs="Arial"/>
                <w:sz w:val="20"/>
              </w:rPr>
            </w:pPr>
            <w:r w:rsidRPr="003525EE">
              <w:rPr>
                <w:rFonts w:ascii="Arial" w:hAnsi="Arial" w:cs="Arial"/>
                <w:sz w:val="20"/>
              </w:rPr>
              <w:t xml:space="preserve">60% </w:t>
            </w:r>
          </w:p>
          <w:p w14:paraId="5CACE5C6" w14:textId="77777777" w:rsidR="00133E57" w:rsidRPr="003525EE" w:rsidRDefault="00133E57" w:rsidP="00607E42">
            <w:pPr>
              <w:rPr>
                <w:rFonts w:ascii="Arial" w:hAnsi="Arial" w:cs="Arial"/>
                <w:sz w:val="20"/>
              </w:rPr>
            </w:pPr>
            <w:r w:rsidRPr="003525EE">
              <w:rPr>
                <w:rFonts w:ascii="Arial" w:hAnsi="Arial" w:cs="Arial"/>
                <w:sz w:val="20"/>
              </w:rPr>
              <w:t>Eintrittswahr-</w:t>
            </w:r>
            <w:proofErr w:type="spellStart"/>
            <w:r w:rsidRPr="003525EE">
              <w:rPr>
                <w:rFonts w:ascii="Arial" w:hAnsi="Arial" w:cs="Arial"/>
                <w:sz w:val="20"/>
              </w:rPr>
              <w:t>scheinlichkeit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14:paraId="6FF7C201" w14:textId="77777777" w:rsidR="00133E57" w:rsidRPr="003525EE" w:rsidRDefault="00133E57" w:rsidP="00607E42">
            <w:pPr>
              <w:rPr>
                <w:rFonts w:ascii="Arial" w:hAnsi="Arial" w:cs="Arial"/>
                <w:sz w:val="20"/>
              </w:rPr>
            </w:pPr>
            <w:r w:rsidRPr="003525EE">
              <w:rPr>
                <w:rFonts w:ascii="Arial" w:hAnsi="Arial" w:cs="Arial"/>
                <w:sz w:val="20"/>
              </w:rPr>
              <w:t xml:space="preserve">20% </w:t>
            </w:r>
          </w:p>
          <w:p w14:paraId="0EDAA1D8" w14:textId="77777777" w:rsidR="00133E57" w:rsidRPr="003525EE" w:rsidRDefault="00133E57" w:rsidP="00607E42">
            <w:pPr>
              <w:rPr>
                <w:rFonts w:ascii="Arial" w:hAnsi="Arial" w:cs="Arial"/>
                <w:sz w:val="20"/>
              </w:rPr>
            </w:pPr>
            <w:r w:rsidRPr="003525EE">
              <w:rPr>
                <w:rFonts w:ascii="Arial" w:hAnsi="Arial" w:cs="Arial"/>
                <w:sz w:val="20"/>
              </w:rPr>
              <w:t>Eintrittswahr-</w:t>
            </w:r>
            <w:proofErr w:type="spellStart"/>
            <w:r w:rsidRPr="003525EE">
              <w:rPr>
                <w:rFonts w:ascii="Arial" w:hAnsi="Arial" w:cs="Arial"/>
                <w:sz w:val="20"/>
              </w:rPr>
              <w:t>scheinlichkeit</w:t>
            </w:r>
            <w:proofErr w:type="spellEnd"/>
          </w:p>
        </w:tc>
        <w:tc>
          <w:tcPr>
            <w:tcW w:w="1502" w:type="dxa"/>
            <w:shd w:val="clear" w:color="auto" w:fill="auto"/>
          </w:tcPr>
          <w:p w14:paraId="747F8A25" w14:textId="77777777" w:rsidR="00133E57" w:rsidRPr="003525EE" w:rsidRDefault="00133E57" w:rsidP="00607E4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BE3B3DD" w14:textId="77777777" w:rsidR="00133E57" w:rsidRPr="003525EE" w:rsidRDefault="00133E57" w:rsidP="00607E42">
            <w:pPr>
              <w:rPr>
                <w:rFonts w:ascii="Arial" w:hAnsi="Arial" w:cs="Arial"/>
                <w:sz w:val="20"/>
              </w:rPr>
            </w:pPr>
          </w:p>
        </w:tc>
      </w:tr>
      <w:tr w:rsidR="00133E57" w:rsidRPr="003525EE" w14:paraId="169F7627" w14:textId="77777777" w:rsidTr="00607E42">
        <w:tc>
          <w:tcPr>
            <w:tcW w:w="1101" w:type="dxa"/>
            <w:shd w:val="clear" w:color="auto" w:fill="auto"/>
          </w:tcPr>
          <w:p w14:paraId="1ABFC918" w14:textId="77777777" w:rsidR="00133E57" w:rsidRPr="003525EE" w:rsidRDefault="00133E57" w:rsidP="00607E42">
            <w:pPr>
              <w:rPr>
                <w:rFonts w:ascii="Arial" w:hAnsi="Arial" w:cs="Arial"/>
                <w:sz w:val="20"/>
              </w:rPr>
            </w:pPr>
            <w:r w:rsidRPr="003525EE">
              <w:rPr>
                <w:rFonts w:ascii="Arial" w:hAnsi="Arial" w:cs="Arial"/>
                <w:sz w:val="20"/>
              </w:rPr>
              <w:t>Projekt 1</w:t>
            </w:r>
          </w:p>
        </w:tc>
        <w:tc>
          <w:tcPr>
            <w:tcW w:w="1995" w:type="dxa"/>
            <w:shd w:val="clear" w:color="auto" w:fill="auto"/>
          </w:tcPr>
          <w:p w14:paraId="4A925C6F" w14:textId="77777777" w:rsidR="00133E57" w:rsidRPr="003525EE" w:rsidRDefault="00133E57" w:rsidP="00607E42">
            <w:pPr>
              <w:rPr>
                <w:rFonts w:ascii="Arial" w:hAnsi="Arial" w:cs="Arial"/>
                <w:sz w:val="20"/>
              </w:rPr>
            </w:pPr>
            <w:r w:rsidRPr="003525EE">
              <w:rPr>
                <w:rFonts w:ascii="Arial" w:hAnsi="Arial" w:cs="Arial"/>
                <w:sz w:val="20"/>
              </w:rPr>
              <w:t>300 Mio. € Gewinn/Jahr</w:t>
            </w:r>
          </w:p>
        </w:tc>
        <w:tc>
          <w:tcPr>
            <w:tcW w:w="1748" w:type="dxa"/>
            <w:shd w:val="clear" w:color="auto" w:fill="auto"/>
          </w:tcPr>
          <w:p w14:paraId="6BF0E96F" w14:textId="77777777" w:rsidR="00133E57" w:rsidRPr="003525EE" w:rsidRDefault="00133E57" w:rsidP="00607E42">
            <w:pPr>
              <w:rPr>
                <w:rFonts w:ascii="Arial" w:hAnsi="Arial" w:cs="Arial"/>
                <w:sz w:val="20"/>
              </w:rPr>
            </w:pPr>
            <w:r w:rsidRPr="003525EE">
              <w:rPr>
                <w:rFonts w:ascii="Arial" w:hAnsi="Arial" w:cs="Arial"/>
                <w:sz w:val="20"/>
              </w:rPr>
              <w:t>400 Mio. € Gewinn/Jahr</w:t>
            </w:r>
          </w:p>
        </w:tc>
        <w:tc>
          <w:tcPr>
            <w:tcW w:w="1700" w:type="dxa"/>
            <w:shd w:val="clear" w:color="auto" w:fill="auto"/>
          </w:tcPr>
          <w:p w14:paraId="143842BC" w14:textId="77777777" w:rsidR="00133E57" w:rsidRPr="003525EE" w:rsidRDefault="00133E57" w:rsidP="00607E42">
            <w:pPr>
              <w:rPr>
                <w:rFonts w:ascii="Arial" w:hAnsi="Arial" w:cs="Arial"/>
                <w:sz w:val="20"/>
              </w:rPr>
            </w:pPr>
            <w:r w:rsidRPr="003525EE">
              <w:rPr>
                <w:rFonts w:ascii="Arial" w:hAnsi="Arial" w:cs="Arial"/>
                <w:sz w:val="20"/>
              </w:rPr>
              <w:t>500 Mio. € Gewinn/Jahr</w:t>
            </w:r>
          </w:p>
        </w:tc>
        <w:tc>
          <w:tcPr>
            <w:tcW w:w="1502" w:type="dxa"/>
            <w:shd w:val="clear" w:color="auto" w:fill="auto"/>
          </w:tcPr>
          <w:p w14:paraId="4D64E011" w14:textId="77777777" w:rsidR="00133E57" w:rsidRPr="003525EE" w:rsidRDefault="00133E57" w:rsidP="00607E4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400 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0,5</w:t>
            </w:r>
            <w:r w:rsidRPr="000A344C">
              <w:rPr>
                <w:rFonts w:ascii="Arial" w:hAnsi="Arial" w:cs="Arial"/>
                <w:b/>
                <w:color w:val="FF0000"/>
                <w:sz w:val="20"/>
              </w:rPr>
              <w:t>P</w:t>
            </w:r>
          </w:p>
        </w:tc>
        <w:tc>
          <w:tcPr>
            <w:tcW w:w="1560" w:type="dxa"/>
            <w:shd w:val="clear" w:color="auto" w:fill="auto"/>
          </w:tcPr>
          <w:p w14:paraId="31F4C7BD" w14:textId="77777777" w:rsidR="00133E57" w:rsidRPr="003525EE" w:rsidRDefault="00133E57" w:rsidP="00607E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4000 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0,5</w:t>
            </w:r>
            <w:r w:rsidRPr="000A344C">
              <w:rPr>
                <w:rFonts w:ascii="Arial" w:hAnsi="Arial" w:cs="Arial"/>
                <w:b/>
                <w:color w:val="FF0000"/>
                <w:sz w:val="20"/>
              </w:rPr>
              <w:t>P</w:t>
            </w:r>
          </w:p>
        </w:tc>
      </w:tr>
      <w:tr w:rsidR="00133E57" w:rsidRPr="003525EE" w14:paraId="6A6F099A" w14:textId="77777777" w:rsidTr="00607E42">
        <w:tc>
          <w:tcPr>
            <w:tcW w:w="1101" w:type="dxa"/>
            <w:shd w:val="clear" w:color="auto" w:fill="auto"/>
          </w:tcPr>
          <w:p w14:paraId="7E847D7F" w14:textId="77777777" w:rsidR="00133E57" w:rsidRPr="003525EE" w:rsidRDefault="00133E57" w:rsidP="00607E42">
            <w:pPr>
              <w:rPr>
                <w:rFonts w:ascii="Arial" w:hAnsi="Arial" w:cs="Arial"/>
                <w:sz w:val="20"/>
              </w:rPr>
            </w:pPr>
            <w:r w:rsidRPr="003525EE">
              <w:rPr>
                <w:rFonts w:ascii="Arial" w:hAnsi="Arial" w:cs="Arial"/>
                <w:sz w:val="20"/>
              </w:rPr>
              <w:t>Projekt 2</w:t>
            </w:r>
          </w:p>
        </w:tc>
        <w:tc>
          <w:tcPr>
            <w:tcW w:w="1995" w:type="dxa"/>
            <w:shd w:val="clear" w:color="auto" w:fill="auto"/>
          </w:tcPr>
          <w:p w14:paraId="3BCF6E58" w14:textId="77777777" w:rsidR="00133E57" w:rsidRPr="003525EE" w:rsidRDefault="00133E57" w:rsidP="00607E42">
            <w:pPr>
              <w:rPr>
                <w:rFonts w:ascii="Arial" w:hAnsi="Arial" w:cs="Arial"/>
                <w:sz w:val="20"/>
              </w:rPr>
            </w:pPr>
            <w:r w:rsidRPr="003525EE">
              <w:rPr>
                <w:rFonts w:ascii="Arial" w:hAnsi="Arial" w:cs="Arial"/>
                <w:sz w:val="20"/>
              </w:rPr>
              <w:t>200 Mio. € Gewinn/Jahr</w:t>
            </w:r>
          </w:p>
        </w:tc>
        <w:tc>
          <w:tcPr>
            <w:tcW w:w="1748" w:type="dxa"/>
            <w:shd w:val="clear" w:color="auto" w:fill="auto"/>
          </w:tcPr>
          <w:p w14:paraId="1FC8ED87" w14:textId="77777777" w:rsidR="00133E57" w:rsidRPr="003525EE" w:rsidRDefault="00133E57" w:rsidP="00607E42">
            <w:pPr>
              <w:rPr>
                <w:rFonts w:ascii="Arial" w:hAnsi="Arial" w:cs="Arial"/>
                <w:sz w:val="20"/>
              </w:rPr>
            </w:pPr>
            <w:r w:rsidRPr="003525EE">
              <w:rPr>
                <w:rFonts w:ascii="Arial" w:hAnsi="Arial" w:cs="Arial"/>
                <w:sz w:val="20"/>
              </w:rPr>
              <w:t>400 Mio. € Gewinn/Jahr</w:t>
            </w:r>
          </w:p>
        </w:tc>
        <w:tc>
          <w:tcPr>
            <w:tcW w:w="1700" w:type="dxa"/>
            <w:shd w:val="clear" w:color="auto" w:fill="auto"/>
          </w:tcPr>
          <w:p w14:paraId="7A4D196C" w14:textId="77777777" w:rsidR="00133E57" w:rsidRPr="003525EE" w:rsidRDefault="00133E57" w:rsidP="00607E42">
            <w:pPr>
              <w:rPr>
                <w:rFonts w:ascii="Arial" w:hAnsi="Arial" w:cs="Arial"/>
                <w:sz w:val="20"/>
              </w:rPr>
            </w:pPr>
            <w:r w:rsidRPr="003525EE">
              <w:rPr>
                <w:rFonts w:ascii="Arial" w:hAnsi="Arial" w:cs="Arial"/>
                <w:sz w:val="20"/>
              </w:rPr>
              <w:t>600 Mio. € Gewinn/Jahr</w:t>
            </w:r>
          </w:p>
        </w:tc>
        <w:tc>
          <w:tcPr>
            <w:tcW w:w="1502" w:type="dxa"/>
            <w:shd w:val="clear" w:color="auto" w:fill="auto"/>
          </w:tcPr>
          <w:p w14:paraId="7AD54C13" w14:textId="77777777" w:rsidR="00133E57" w:rsidRPr="003525EE" w:rsidRDefault="00133E57" w:rsidP="00607E4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400 </w:t>
            </w:r>
            <w:r w:rsidRPr="000A344C">
              <w:rPr>
                <w:rFonts w:ascii="Arial" w:hAnsi="Arial" w:cs="Arial"/>
                <w:b/>
                <w:color w:val="FF0000"/>
                <w:sz w:val="20"/>
              </w:rPr>
              <w:t>1P</w:t>
            </w:r>
          </w:p>
        </w:tc>
        <w:tc>
          <w:tcPr>
            <w:tcW w:w="1560" w:type="dxa"/>
            <w:shd w:val="clear" w:color="auto" w:fill="auto"/>
          </w:tcPr>
          <w:p w14:paraId="63D4813E" w14:textId="77777777" w:rsidR="00133E57" w:rsidRPr="003525EE" w:rsidRDefault="00133E57" w:rsidP="00607E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16000 </w:t>
            </w:r>
            <w:r w:rsidRPr="000A344C">
              <w:rPr>
                <w:rFonts w:ascii="Arial" w:hAnsi="Arial" w:cs="Arial"/>
                <w:b/>
                <w:color w:val="FF0000"/>
                <w:sz w:val="20"/>
              </w:rPr>
              <w:t>1P</w:t>
            </w:r>
          </w:p>
        </w:tc>
      </w:tr>
    </w:tbl>
    <w:p w14:paraId="40D0503B" w14:textId="77777777" w:rsidR="00133E57" w:rsidRDefault="00133E57" w:rsidP="00133E57">
      <w:pPr>
        <w:rPr>
          <w:rFonts w:ascii="Arial" w:hAnsi="Arial" w:cs="Arial"/>
          <w:sz w:val="20"/>
        </w:rPr>
      </w:pPr>
    </w:p>
    <w:p w14:paraId="12A2C7DF" w14:textId="77777777" w:rsidR="00133E57" w:rsidRDefault="00133E57" w:rsidP="00133E5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Führen Sie für Projekt 1 Ihre Berechnungen im Detail auf, anderenfalls können Ihre Einträge in o.g. Tabelle nicht gewertet werden.</w:t>
      </w:r>
    </w:p>
    <w:p w14:paraId="09DA60B9" w14:textId="77777777" w:rsidR="00133E57" w:rsidRDefault="00133E57" w:rsidP="00133E5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Erwartungswert: 0,2*300+0,6*400+0,2*500 </w:t>
      </w:r>
      <w:r w:rsidRPr="000A344C">
        <w:rPr>
          <w:rFonts w:ascii="Arial" w:hAnsi="Arial" w:cs="Arial"/>
          <w:b/>
          <w:color w:val="FF0000"/>
          <w:sz w:val="20"/>
        </w:rPr>
        <w:t>1P</w:t>
      </w:r>
    </w:p>
    <w:p w14:paraId="19BD6137" w14:textId="77777777" w:rsidR="00133E57" w:rsidRDefault="00133E57" w:rsidP="00133E5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Varianz: </w:t>
      </w:r>
      <w:r w:rsidRPr="00A25CD6">
        <w:rPr>
          <w:rFonts w:ascii="Arial" w:hAnsi="Arial" w:cs="Arial"/>
          <w:sz w:val="20"/>
        </w:rPr>
        <w:t>0,2*(300-</w:t>
      </w:r>
      <w:proofErr w:type="gramStart"/>
      <w:r w:rsidRPr="00A25CD6">
        <w:rPr>
          <w:rFonts w:ascii="Arial" w:hAnsi="Arial" w:cs="Arial"/>
          <w:sz w:val="20"/>
        </w:rPr>
        <w:t>400)^</w:t>
      </w:r>
      <w:proofErr w:type="gramEnd"/>
      <w:r w:rsidRPr="00A25CD6">
        <w:rPr>
          <w:rFonts w:ascii="Arial" w:hAnsi="Arial" w:cs="Arial"/>
          <w:sz w:val="20"/>
        </w:rPr>
        <w:t>2+0,6*(400-400)^2+0,2*(500-400)^2</w:t>
      </w:r>
      <w:r>
        <w:rPr>
          <w:rFonts w:ascii="Arial" w:hAnsi="Arial" w:cs="Arial"/>
          <w:sz w:val="20"/>
        </w:rPr>
        <w:t xml:space="preserve"> </w:t>
      </w:r>
      <w:r w:rsidRPr="000A344C">
        <w:rPr>
          <w:rFonts w:ascii="Arial" w:hAnsi="Arial" w:cs="Arial"/>
          <w:b/>
          <w:color w:val="FF0000"/>
          <w:sz w:val="20"/>
        </w:rPr>
        <w:t>1P</w:t>
      </w:r>
    </w:p>
    <w:p w14:paraId="114743D0" w14:textId="77777777" w:rsidR="008521E3" w:rsidRDefault="008521E3"/>
    <w:p w14:paraId="0B442F50" w14:textId="5E63EC12" w:rsidR="008F3663" w:rsidRPr="001C2826" w:rsidRDefault="008F3663" w:rsidP="008F3663">
      <w:pPr>
        <w:shd w:val="clear" w:color="auto" w:fill="E6E6E6"/>
        <w:rPr>
          <w:rFonts w:ascii="Arial" w:hAnsi="Arial" w:cs="Arial"/>
          <w:b/>
          <w:i/>
        </w:rPr>
      </w:pPr>
      <w:r w:rsidRPr="001C2826">
        <w:rPr>
          <w:rFonts w:ascii="Arial" w:hAnsi="Arial" w:cs="Arial"/>
          <w:b/>
          <w:i/>
        </w:rPr>
        <w:t xml:space="preserve">Aufgabe </w:t>
      </w:r>
      <w:r>
        <w:rPr>
          <w:rFonts w:ascii="Arial" w:hAnsi="Arial" w:cs="Arial"/>
          <w:b/>
          <w:i/>
        </w:rPr>
        <w:t>2</w:t>
      </w:r>
      <w:r w:rsidRPr="001C2826">
        <w:rPr>
          <w:rFonts w:ascii="Arial" w:hAnsi="Arial" w:cs="Arial"/>
          <w:b/>
          <w:i/>
        </w:rPr>
        <w:t xml:space="preserve">) </w:t>
      </w:r>
      <w:r>
        <w:rPr>
          <w:rFonts w:ascii="Arial" w:hAnsi="Arial" w:cs="Arial"/>
          <w:b/>
          <w:i/>
        </w:rPr>
        <w:t xml:space="preserve">Versicherung </w:t>
      </w:r>
      <w:r w:rsidRPr="001C2826">
        <w:rPr>
          <w:rFonts w:ascii="Arial" w:hAnsi="Arial" w:cs="Arial"/>
          <w:b/>
          <w:i/>
        </w:rPr>
        <w:t>(</w:t>
      </w:r>
      <w:r>
        <w:rPr>
          <w:rFonts w:ascii="Arial" w:hAnsi="Arial" w:cs="Arial"/>
          <w:b/>
          <w:i/>
        </w:rPr>
        <w:t>15</w:t>
      </w:r>
      <w:r w:rsidRPr="001C2826">
        <w:rPr>
          <w:rFonts w:ascii="Arial" w:hAnsi="Arial" w:cs="Arial"/>
          <w:b/>
          <w:i/>
        </w:rPr>
        <w:t xml:space="preserve"> Punkte)</w:t>
      </w:r>
    </w:p>
    <w:p w14:paraId="76014B51" w14:textId="4CD3DC2A" w:rsidR="00596553" w:rsidRDefault="00596553" w:rsidP="00596553">
      <w:pPr>
        <w:rPr>
          <w:rFonts w:ascii="Arial" w:hAnsi="Arial" w:cs="Arial"/>
          <w:b/>
          <w:color w:val="FF0000"/>
        </w:rPr>
      </w:pPr>
    </w:p>
    <w:tbl>
      <w:tblPr>
        <w:tblStyle w:val="Tabellenraster"/>
        <w:tblW w:w="4106" w:type="dxa"/>
        <w:tblLook w:val="04A0" w:firstRow="1" w:lastRow="0" w:firstColumn="1" w:lastColumn="0" w:noHBand="0" w:noVBand="1"/>
      </w:tblPr>
      <w:tblGrid>
        <w:gridCol w:w="1413"/>
        <w:gridCol w:w="1559"/>
        <w:gridCol w:w="1134"/>
      </w:tblGrid>
      <w:tr w:rsidR="00821F83" w14:paraId="2357F2FD" w14:textId="77777777" w:rsidTr="000761D0">
        <w:tc>
          <w:tcPr>
            <w:tcW w:w="1413" w:type="dxa"/>
          </w:tcPr>
          <w:p w14:paraId="273B522C" w14:textId="4568EE41" w:rsidR="00821F83" w:rsidRPr="000761D0" w:rsidRDefault="00821F83" w:rsidP="00821F83">
            <w:pPr>
              <w:rPr>
                <w:rFonts w:ascii="Arial" w:hAnsi="Arial" w:cs="Arial"/>
                <w:bCs/>
                <w:color w:val="FF0000"/>
                <w:sz w:val="32"/>
                <w:szCs w:val="32"/>
              </w:rPr>
            </w:pPr>
            <w:r w:rsidRPr="008F3663">
              <w:rPr>
                <w:rFonts w:ascii="Arial" w:hAnsi="Arial" w:cs="Arial"/>
                <w:color w:val="FF0000"/>
                <w:sz w:val="32"/>
                <w:szCs w:val="32"/>
              </w:rPr>
              <w:t>4%</w:t>
            </w:r>
          </w:p>
        </w:tc>
        <w:tc>
          <w:tcPr>
            <w:tcW w:w="1559" w:type="dxa"/>
          </w:tcPr>
          <w:p w14:paraId="29CC2DD0" w14:textId="65890CC7" w:rsidR="00821F83" w:rsidRPr="000761D0" w:rsidRDefault="00821F83" w:rsidP="00821F83">
            <w:pPr>
              <w:rPr>
                <w:rFonts w:ascii="Arial" w:hAnsi="Arial" w:cs="Arial"/>
                <w:bCs/>
                <w:color w:val="FF0000"/>
                <w:sz w:val="32"/>
                <w:szCs w:val="32"/>
              </w:rPr>
            </w:pPr>
            <w:r w:rsidRPr="008F3663">
              <w:rPr>
                <w:rFonts w:ascii="Arial" w:hAnsi="Arial" w:cs="Arial"/>
                <w:color w:val="FF0000"/>
                <w:sz w:val="32"/>
                <w:szCs w:val="32"/>
              </w:rPr>
              <w:t>6%</w:t>
            </w:r>
          </w:p>
        </w:tc>
        <w:tc>
          <w:tcPr>
            <w:tcW w:w="1134" w:type="dxa"/>
          </w:tcPr>
          <w:p w14:paraId="19065783" w14:textId="55BC0DFA" w:rsidR="00821F83" w:rsidRPr="000761D0" w:rsidRDefault="00821F83" w:rsidP="00821F83">
            <w:pPr>
              <w:rPr>
                <w:rFonts w:ascii="Arial" w:hAnsi="Arial" w:cs="Arial"/>
                <w:bCs/>
                <w:color w:val="FF0000"/>
                <w:sz w:val="32"/>
                <w:szCs w:val="32"/>
              </w:rPr>
            </w:pPr>
            <w:r w:rsidRPr="008F3663">
              <w:rPr>
                <w:rFonts w:ascii="Arial" w:hAnsi="Arial" w:cs="Arial"/>
                <w:color w:val="FF0000"/>
                <w:sz w:val="32"/>
                <w:szCs w:val="32"/>
              </w:rPr>
              <w:t>90%</w:t>
            </w:r>
          </w:p>
        </w:tc>
      </w:tr>
      <w:tr w:rsidR="00821F83" w14:paraId="01D7009C" w14:textId="77777777" w:rsidTr="000761D0">
        <w:tc>
          <w:tcPr>
            <w:tcW w:w="1413" w:type="dxa"/>
          </w:tcPr>
          <w:p w14:paraId="0011A8CF" w14:textId="5FD80808" w:rsidR="00821F83" w:rsidRPr="000761D0" w:rsidRDefault="00821F83" w:rsidP="00821F83">
            <w:pPr>
              <w:rPr>
                <w:rFonts w:ascii="Arial" w:hAnsi="Arial" w:cs="Arial"/>
                <w:bCs/>
                <w:color w:val="FF0000"/>
                <w:sz w:val="32"/>
                <w:szCs w:val="32"/>
              </w:rPr>
            </w:pPr>
            <w:r w:rsidRPr="008F3663">
              <w:rPr>
                <w:rFonts w:ascii="Arial" w:hAnsi="Arial" w:cs="Arial"/>
                <w:color w:val="FF0000"/>
                <w:sz w:val="32"/>
                <w:szCs w:val="32"/>
              </w:rPr>
              <w:t>-30.000</w:t>
            </w:r>
          </w:p>
        </w:tc>
        <w:tc>
          <w:tcPr>
            <w:tcW w:w="1559" w:type="dxa"/>
          </w:tcPr>
          <w:p w14:paraId="4085B8F5" w14:textId="7DB8FBC9" w:rsidR="00821F83" w:rsidRPr="000761D0" w:rsidRDefault="00821F83" w:rsidP="00821F83">
            <w:pPr>
              <w:rPr>
                <w:rFonts w:ascii="Arial" w:hAnsi="Arial" w:cs="Arial"/>
                <w:bCs/>
                <w:color w:val="FF0000"/>
                <w:sz w:val="32"/>
                <w:szCs w:val="32"/>
              </w:rPr>
            </w:pPr>
            <w:r w:rsidRPr="008F3663">
              <w:rPr>
                <w:rFonts w:ascii="Arial" w:hAnsi="Arial" w:cs="Arial"/>
                <w:color w:val="FF0000"/>
                <w:sz w:val="32"/>
                <w:szCs w:val="32"/>
              </w:rPr>
              <w:t>-15.000</w:t>
            </w:r>
          </w:p>
        </w:tc>
        <w:tc>
          <w:tcPr>
            <w:tcW w:w="1134" w:type="dxa"/>
          </w:tcPr>
          <w:p w14:paraId="65156BD7" w14:textId="3CA048E7" w:rsidR="00821F83" w:rsidRPr="000761D0" w:rsidRDefault="00821F83" w:rsidP="00821F83">
            <w:pPr>
              <w:rPr>
                <w:rFonts w:ascii="Arial" w:hAnsi="Arial" w:cs="Arial"/>
                <w:bCs/>
                <w:color w:val="FF0000"/>
                <w:sz w:val="32"/>
                <w:szCs w:val="32"/>
              </w:rPr>
            </w:pPr>
            <w:r w:rsidRPr="008F3663">
              <w:rPr>
                <w:rFonts w:ascii="Arial" w:hAnsi="Arial" w:cs="Arial"/>
                <w:color w:val="FF0000"/>
                <w:sz w:val="32"/>
                <w:szCs w:val="32"/>
              </w:rPr>
              <w:t>0</w:t>
            </w:r>
          </w:p>
        </w:tc>
      </w:tr>
      <w:tr w:rsidR="00821F83" w14:paraId="4FC2AEAF" w14:textId="77777777" w:rsidTr="000761D0">
        <w:tc>
          <w:tcPr>
            <w:tcW w:w="1413" w:type="dxa"/>
          </w:tcPr>
          <w:p w14:paraId="303F0A8F" w14:textId="6C199B8F" w:rsidR="00821F83" w:rsidRPr="000761D0" w:rsidRDefault="00821F83" w:rsidP="00821F83">
            <w:pPr>
              <w:rPr>
                <w:rFonts w:ascii="Arial" w:hAnsi="Arial" w:cs="Arial"/>
                <w:bCs/>
                <w:color w:val="FF0000"/>
                <w:sz w:val="32"/>
                <w:szCs w:val="32"/>
              </w:rPr>
            </w:pPr>
            <w:r w:rsidRPr="008F3663">
              <w:rPr>
                <w:rFonts w:ascii="Arial" w:hAnsi="Arial" w:cs="Arial"/>
                <w:color w:val="FF0000"/>
                <w:sz w:val="32"/>
                <w:szCs w:val="32"/>
              </w:rPr>
              <w:t>-6.000</w:t>
            </w:r>
          </w:p>
        </w:tc>
        <w:tc>
          <w:tcPr>
            <w:tcW w:w="1559" w:type="dxa"/>
          </w:tcPr>
          <w:p w14:paraId="7D84D807" w14:textId="2D71AE64" w:rsidR="00821F83" w:rsidRPr="000761D0" w:rsidRDefault="00821F83" w:rsidP="00821F83">
            <w:pPr>
              <w:rPr>
                <w:rFonts w:ascii="Arial" w:hAnsi="Arial" w:cs="Arial"/>
                <w:bCs/>
                <w:color w:val="FF0000"/>
                <w:sz w:val="32"/>
                <w:szCs w:val="32"/>
              </w:rPr>
            </w:pPr>
            <w:r w:rsidRPr="008F3663">
              <w:rPr>
                <w:rFonts w:ascii="Arial" w:hAnsi="Arial" w:cs="Arial"/>
                <w:color w:val="FF0000"/>
                <w:sz w:val="32"/>
                <w:szCs w:val="32"/>
              </w:rPr>
              <w:t>-6.000</w:t>
            </w:r>
          </w:p>
        </w:tc>
        <w:tc>
          <w:tcPr>
            <w:tcW w:w="1134" w:type="dxa"/>
          </w:tcPr>
          <w:p w14:paraId="6C6091B5" w14:textId="7D3C0C77" w:rsidR="00821F83" w:rsidRPr="000761D0" w:rsidRDefault="00821F83" w:rsidP="00821F83">
            <w:pPr>
              <w:rPr>
                <w:rFonts w:ascii="Arial" w:hAnsi="Arial" w:cs="Arial"/>
                <w:bCs/>
                <w:color w:val="FF0000"/>
                <w:sz w:val="32"/>
                <w:szCs w:val="32"/>
              </w:rPr>
            </w:pPr>
            <w:r w:rsidRPr="008F3663">
              <w:rPr>
                <w:rFonts w:ascii="Arial" w:hAnsi="Arial" w:cs="Arial"/>
                <w:color w:val="FF0000"/>
                <w:sz w:val="32"/>
                <w:szCs w:val="32"/>
              </w:rPr>
              <w:t>-6.000</w:t>
            </w:r>
          </w:p>
        </w:tc>
      </w:tr>
      <w:tr w:rsidR="00821F83" w14:paraId="3D7264AA" w14:textId="77777777" w:rsidTr="000761D0">
        <w:tc>
          <w:tcPr>
            <w:tcW w:w="1413" w:type="dxa"/>
          </w:tcPr>
          <w:p w14:paraId="7AB458FF" w14:textId="5180497E" w:rsidR="00821F83" w:rsidRPr="000761D0" w:rsidRDefault="00821F83" w:rsidP="00821F83">
            <w:pPr>
              <w:rPr>
                <w:rFonts w:ascii="Arial" w:hAnsi="Arial" w:cs="Arial"/>
                <w:bCs/>
                <w:color w:val="FF0000"/>
                <w:sz w:val="32"/>
                <w:szCs w:val="32"/>
              </w:rPr>
            </w:pPr>
            <w:r w:rsidRPr="008F3663">
              <w:rPr>
                <w:rFonts w:ascii="Arial" w:hAnsi="Arial" w:cs="Arial"/>
                <w:color w:val="FF0000"/>
                <w:sz w:val="32"/>
                <w:szCs w:val="32"/>
              </w:rPr>
              <w:t>-7.000</w:t>
            </w:r>
          </w:p>
        </w:tc>
        <w:tc>
          <w:tcPr>
            <w:tcW w:w="1559" w:type="dxa"/>
          </w:tcPr>
          <w:p w14:paraId="73C71E47" w14:textId="41905A17" w:rsidR="00821F83" w:rsidRPr="000761D0" w:rsidRDefault="00821F83" w:rsidP="00821F83">
            <w:pPr>
              <w:rPr>
                <w:rFonts w:ascii="Arial" w:hAnsi="Arial" w:cs="Arial"/>
                <w:bCs/>
                <w:color w:val="FF0000"/>
                <w:sz w:val="32"/>
                <w:szCs w:val="32"/>
              </w:rPr>
            </w:pPr>
            <w:r w:rsidRPr="008F3663">
              <w:rPr>
                <w:rFonts w:ascii="Arial" w:hAnsi="Arial" w:cs="Arial"/>
                <w:color w:val="FF0000"/>
                <w:sz w:val="32"/>
                <w:szCs w:val="32"/>
              </w:rPr>
              <w:t>-7.000</w:t>
            </w:r>
          </w:p>
        </w:tc>
        <w:tc>
          <w:tcPr>
            <w:tcW w:w="1134" w:type="dxa"/>
          </w:tcPr>
          <w:p w14:paraId="38E17C82" w14:textId="59DCECBC" w:rsidR="00821F83" w:rsidRPr="000761D0" w:rsidRDefault="00821F83" w:rsidP="00821F83">
            <w:pPr>
              <w:rPr>
                <w:rFonts w:ascii="Arial" w:hAnsi="Arial" w:cs="Arial"/>
                <w:bCs/>
                <w:color w:val="FF0000"/>
                <w:sz w:val="32"/>
                <w:szCs w:val="32"/>
              </w:rPr>
            </w:pPr>
            <w:r w:rsidRPr="008F3663">
              <w:rPr>
                <w:rFonts w:ascii="Arial" w:hAnsi="Arial" w:cs="Arial"/>
                <w:color w:val="FF0000"/>
                <w:sz w:val="32"/>
                <w:szCs w:val="32"/>
              </w:rPr>
              <w:t>-3.000</w:t>
            </w:r>
          </w:p>
        </w:tc>
      </w:tr>
    </w:tbl>
    <w:p w14:paraId="013B642F" w14:textId="77777777" w:rsidR="00821F83" w:rsidRDefault="00821F83" w:rsidP="008F3663">
      <w:pPr>
        <w:rPr>
          <w:rFonts w:ascii="Arial" w:hAnsi="Arial" w:cs="Arial"/>
          <w:bCs/>
          <w:color w:val="FF0000"/>
          <w:sz w:val="20"/>
        </w:rPr>
      </w:pPr>
    </w:p>
    <w:tbl>
      <w:tblPr>
        <w:tblW w:w="9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5"/>
        <w:gridCol w:w="1870"/>
        <w:gridCol w:w="790"/>
        <w:gridCol w:w="2185"/>
        <w:gridCol w:w="901"/>
        <w:gridCol w:w="505"/>
        <w:gridCol w:w="1216"/>
        <w:gridCol w:w="982"/>
      </w:tblGrid>
      <w:tr w:rsidR="00340FD8" w:rsidRPr="000761D0" w14:paraId="352D4135" w14:textId="77777777" w:rsidTr="00770DD4">
        <w:trPr>
          <w:trHeight w:val="27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3F34" w14:textId="77777777" w:rsidR="00340FD8" w:rsidRPr="008F3663" w:rsidRDefault="00340FD8" w:rsidP="00770DD4">
            <w:pPr>
              <w:spacing w:before="0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F3663">
              <w:rPr>
                <w:rFonts w:ascii="Calibri" w:hAnsi="Calibri" w:cs="Calibri"/>
                <w:color w:val="000000"/>
                <w:sz w:val="32"/>
                <w:szCs w:val="32"/>
              </w:rPr>
              <w:t>EW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6C61" w14:textId="77777777" w:rsidR="00340FD8" w:rsidRPr="008F3663" w:rsidRDefault="00340FD8" w:rsidP="00770DD4">
            <w:pPr>
              <w:spacing w:before="0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F3663">
              <w:rPr>
                <w:rFonts w:ascii="Calibri" w:hAnsi="Calibri" w:cs="Calibri"/>
                <w:color w:val="000000"/>
                <w:sz w:val="32"/>
                <w:szCs w:val="32"/>
              </w:rPr>
              <w:t>Var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B1CE" w14:textId="77777777" w:rsidR="00340FD8" w:rsidRPr="008F3663" w:rsidRDefault="00340FD8" w:rsidP="00770DD4">
            <w:pPr>
              <w:spacing w:before="0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339C" w14:textId="77777777" w:rsidR="00340FD8" w:rsidRPr="008F3663" w:rsidRDefault="00340FD8" w:rsidP="00770DD4">
            <w:pPr>
              <w:spacing w:before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8F366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Teilaufgabe 2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A03E" w14:textId="77777777" w:rsidR="00340FD8" w:rsidRPr="008F3663" w:rsidRDefault="00340FD8" w:rsidP="00770DD4">
            <w:pPr>
              <w:spacing w:before="0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49AE" w14:textId="77777777" w:rsidR="00340FD8" w:rsidRPr="008F3663" w:rsidRDefault="00340FD8" w:rsidP="00770DD4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8C47" w14:textId="77777777" w:rsidR="00340FD8" w:rsidRPr="008F3663" w:rsidRDefault="00340FD8" w:rsidP="00770DD4">
            <w:pPr>
              <w:spacing w:before="0"/>
              <w:rPr>
                <w:sz w:val="32"/>
                <w:szCs w:val="32"/>
              </w:rPr>
            </w:pPr>
          </w:p>
        </w:tc>
      </w:tr>
      <w:tr w:rsidR="00340FD8" w:rsidRPr="000761D0" w14:paraId="625B50C3" w14:textId="77777777" w:rsidTr="00770DD4">
        <w:trPr>
          <w:trHeight w:val="308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57B0" w14:textId="77777777" w:rsidR="00340FD8" w:rsidRPr="008F3663" w:rsidRDefault="00340FD8" w:rsidP="00770DD4">
            <w:pPr>
              <w:spacing w:before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F3663">
              <w:rPr>
                <w:rFonts w:ascii="Calibri" w:hAnsi="Calibri" w:cs="Calibri"/>
                <w:color w:val="000000"/>
                <w:sz w:val="32"/>
                <w:szCs w:val="32"/>
              </w:rPr>
              <w:t>-2100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AEB7" w14:textId="77777777" w:rsidR="00340FD8" w:rsidRPr="008F3663" w:rsidRDefault="00340FD8" w:rsidP="00770DD4">
            <w:pPr>
              <w:spacing w:before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F3663">
              <w:rPr>
                <w:rFonts w:ascii="Calibri" w:hAnsi="Calibri" w:cs="Calibri"/>
                <w:color w:val="000000"/>
                <w:sz w:val="32"/>
                <w:szCs w:val="32"/>
              </w:rPr>
              <w:t>45090000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69AA" w14:textId="77777777" w:rsidR="00340FD8" w:rsidRPr="008F3663" w:rsidRDefault="00340FD8" w:rsidP="00770DD4">
            <w:pPr>
              <w:spacing w:before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67AB" w14:textId="77777777" w:rsidR="00340FD8" w:rsidRPr="008F3663" w:rsidRDefault="00340FD8" w:rsidP="00770DD4">
            <w:pPr>
              <w:spacing w:before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F3663">
              <w:rPr>
                <w:rFonts w:ascii="Calibri" w:hAnsi="Calibri" w:cs="Calibri"/>
                <w:color w:val="000000"/>
                <w:sz w:val="32"/>
                <w:szCs w:val="32"/>
              </w:rPr>
              <w:t>-2234,29818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B47B" w14:textId="77777777" w:rsidR="00340FD8" w:rsidRPr="008F3663" w:rsidRDefault="00340FD8" w:rsidP="00770DD4">
            <w:pPr>
              <w:spacing w:before="0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F3663">
              <w:rPr>
                <w:rFonts w:ascii="Calibri" w:hAnsi="Calibri" w:cs="Calibri"/>
                <w:color w:val="000000"/>
                <w:sz w:val="32"/>
                <w:szCs w:val="32"/>
              </w:rPr>
              <w:t>Vitus Vento wählt diese Alternative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B6B7" w14:textId="77777777" w:rsidR="00340FD8" w:rsidRPr="008F3663" w:rsidRDefault="00340FD8" w:rsidP="00770DD4">
            <w:pPr>
              <w:spacing w:before="0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340FD8" w:rsidRPr="000761D0" w14:paraId="383D9FA3" w14:textId="77777777" w:rsidTr="00770DD4">
        <w:trPr>
          <w:trHeight w:val="308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3137" w14:textId="77777777" w:rsidR="00340FD8" w:rsidRPr="008F3663" w:rsidRDefault="00340FD8" w:rsidP="00770DD4">
            <w:pPr>
              <w:spacing w:before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F3663">
              <w:rPr>
                <w:rFonts w:ascii="Calibri" w:hAnsi="Calibri" w:cs="Calibri"/>
                <w:color w:val="000000"/>
                <w:sz w:val="32"/>
                <w:szCs w:val="32"/>
              </w:rPr>
              <w:t>-6000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E5CC" w14:textId="77777777" w:rsidR="00340FD8" w:rsidRPr="008F3663" w:rsidRDefault="00340FD8" w:rsidP="00770DD4">
            <w:pPr>
              <w:spacing w:before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F3663"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7C47" w14:textId="77777777" w:rsidR="00340FD8" w:rsidRPr="008F3663" w:rsidRDefault="00340FD8" w:rsidP="00770DD4">
            <w:pPr>
              <w:spacing w:before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A056" w14:textId="77777777" w:rsidR="00340FD8" w:rsidRPr="008F3663" w:rsidRDefault="00340FD8" w:rsidP="00770DD4">
            <w:pPr>
              <w:spacing w:before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F3663">
              <w:rPr>
                <w:rFonts w:ascii="Calibri" w:hAnsi="Calibri" w:cs="Calibri"/>
                <w:color w:val="000000"/>
                <w:sz w:val="32"/>
                <w:szCs w:val="32"/>
              </w:rPr>
              <w:t>-6000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D657" w14:textId="77777777" w:rsidR="00340FD8" w:rsidRPr="008F3663" w:rsidRDefault="00340FD8" w:rsidP="00770DD4">
            <w:pPr>
              <w:spacing w:before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8BF2" w14:textId="77777777" w:rsidR="00340FD8" w:rsidRPr="008F3663" w:rsidRDefault="00340FD8" w:rsidP="00770DD4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6933" w14:textId="77777777" w:rsidR="00340FD8" w:rsidRPr="008F3663" w:rsidRDefault="00340FD8" w:rsidP="00770DD4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C2C3" w14:textId="77777777" w:rsidR="00340FD8" w:rsidRPr="008F3663" w:rsidRDefault="00340FD8" w:rsidP="00770DD4">
            <w:pPr>
              <w:spacing w:before="0"/>
              <w:rPr>
                <w:sz w:val="32"/>
                <w:szCs w:val="32"/>
              </w:rPr>
            </w:pPr>
          </w:p>
        </w:tc>
      </w:tr>
      <w:tr w:rsidR="00340FD8" w:rsidRPr="000761D0" w14:paraId="48733DB2" w14:textId="77777777" w:rsidTr="00770DD4">
        <w:trPr>
          <w:trHeight w:val="308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002A" w14:textId="77777777" w:rsidR="00340FD8" w:rsidRPr="008F3663" w:rsidRDefault="00340FD8" w:rsidP="00770DD4">
            <w:pPr>
              <w:spacing w:before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F3663">
              <w:rPr>
                <w:rFonts w:ascii="Calibri" w:hAnsi="Calibri" w:cs="Calibri"/>
                <w:color w:val="000000"/>
                <w:sz w:val="32"/>
                <w:szCs w:val="32"/>
              </w:rPr>
              <w:t>-3400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1DD4" w14:textId="77777777" w:rsidR="00340FD8" w:rsidRPr="008F3663" w:rsidRDefault="00340FD8" w:rsidP="00770DD4">
            <w:pPr>
              <w:spacing w:before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F3663">
              <w:rPr>
                <w:rFonts w:ascii="Calibri" w:hAnsi="Calibri" w:cs="Calibri"/>
                <w:color w:val="000000"/>
                <w:sz w:val="32"/>
                <w:szCs w:val="32"/>
              </w:rPr>
              <w:t>1440000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2E4C" w14:textId="77777777" w:rsidR="00340FD8" w:rsidRPr="008F3663" w:rsidRDefault="00340FD8" w:rsidP="00770DD4">
            <w:pPr>
              <w:spacing w:before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031C" w14:textId="77777777" w:rsidR="00340FD8" w:rsidRPr="008F3663" w:rsidRDefault="00340FD8" w:rsidP="00770DD4">
            <w:pPr>
              <w:spacing w:before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F3663">
              <w:rPr>
                <w:rFonts w:ascii="Calibri" w:hAnsi="Calibri" w:cs="Calibri"/>
                <w:color w:val="000000"/>
                <w:sz w:val="32"/>
                <w:szCs w:val="32"/>
              </w:rPr>
              <w:t>-3424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196B" w14:textId="77777777" w:rsidR="00340FD8" w:rsidRPr="008F3663" w:rsidRDefault="00340FD8" w:rsidP="00770DD4">
            <w:pPr>
              <w:spacing w:before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0C52" w14:textId="77777777" w:rsidR="00340FD8" w:rsidRPr="008F3663" w:rsidRDefault="00340FD8" w:rsidP="00770DD4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4F60" w14:textId="77777777" w:rsidR="00340FD8" w:rsidRPr="008F3663" w:rsidRDefault="00340FD8" w:rsidP="00770DD4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E872" w14:textId="77777777" w:rsidR="00340FD8" w:rsidRPr="008F3663" w:rsidRDefault="00340FD8" w:rsidP="00770DD4">
            <w:pPr>
              <w:spacing w:before="0"/>
              <w:rPr>
                <w:sz w:val="32"/>
                <w:szCs w:val="32"/>
              </w:rPr>
            </w:pPr>
          </w:p>
        </w:tc>
      </w:tr>
    </w:tbl>
    <w:p w14:paraId="47545C06" w14:textId="77777777" w:rsidR="00340FD8" w:rsidRDefault="00340FD8" w:rsidP="008F3663">
      <w:pPr>
        <w:rPr>
          <w:rFonts w:ascii="Arial" w:hAnsi="Arial" w:cs="Arial"/>
          <w:bCs/>
          <w:color w:val="FF0000"/>
          <w:sz w:val="20"/>
        </w:rPr>
      </w:pPr>
    </w:p>
    <w:p w14:paraId="0E037A49" w14:textId="66EDAEB6" w:rsidR="008F3663" w:rsidRPr="00340FD8" w:rsidRDefault="008F3663" w:rsidP="008F3663">
      <w:pPr>
        <w:rPr>
          <w:rFonts w:ascii="Arial" w:hAnsi="Arial" w:cs="Arial"/>
          <w:bCs/>
          <w:color w:val="FF0000"/>
          <w:sz w:val="20"/>
        </w:rPr>
      </w:pPr>
      <w:r w:rsidRPr="00340FD8">
        <w:rPr>
          <w:rFonts w:ascii="Arial" w:hAnsi="Arial" w:cs="Arial"/>
          <w:bCs/>
          <w:color w:val="FF0000"/>
          <w:sz w:val="20"/>
        </w:rPr>
        <w:t>In allen drei Fällen entstehen Vitus Vento Kosten.</w:t>
      </w:r>
      <w:r w:rsidRPr="00340FD8">
        <w:rPr>
          <w:rFonts w:ascii="Arial" w:hAnsi="Arial" w:cs="Arial"/>
          <w:bCs/>
          <w:color w:val="FF0000"/>
          <w:sz w:val="20"/>
        </w:rPr>
        <w:tab/>
      </w:r>
      <w:r w:rsidRPr="00340FD8">
        <w:rPr>
          <w:rFonts w:ascii="Arial" w:hAnsi="Arial" w:cs="Arial"/>
          <w:bCs/>
          <w:color w:val="FF0000"/>
          <w:sz w:val="20"/>
        </w:rPr>
        <w:tab/>
      </w:r>
      <w:r w:rsidRPr="00340FD8">
        <w:rPr>
          <w:rFonts w:ascii="Arial" w:hAnsi="Arial" w:cs="Arial"/>
          <w:bCs/>
          <w:color w:val="FF0000"/>
          <w:sz w:val="20"/>
        </w:rPr>
        <w:tab/>
      </w:r>
      <w:r w:rsidRPr="00340FD8">
        <w:rPr>
          <w:rFonts w:ascii="Arial" w:hAnsi="Arial" w:cs="Arial"/>
          <w:bCs/>
          <w:color w:val="FF0000"/>
          <w:sz w:val="20"/>
        </w:rPr>
        <w:tab/>
      </w:r>
      <w:r w:rsidRPr="00340FD8">
        <w:rPr>
          <w:rFonts w:ascii="Arial" w:hAnsi="Arial" w:cs="Arial"/>
          <w:bCs/>
          <w:color w:val="FF0000"/>
          <w:sz w:val="20"/>
        </w:rPr>
        <w:tab/>
      </w:r>
    </w:p>
    <w:p w14:paraId="3676FE9D" w14:textId="53CE267D" w:rsidR="008F3663" w:rsidRPr="00340FD8" w:rsidRDefault="008F3663" w:rsidP="008F3663">
      <w:pPr>
        <w:rPr>
          <w:rFonts w:ascii="Arial" w:hAnsi="Arial" w:cs="Arial"/>
          <w:bCs/>
          <w:color w:val="FF0000"/>
          <w:sz w:val="20"/>
        </w:rPr>
      </w:pPr>
      <w:r w:rsidRPr="00340FD8">
        <w:rPr>
          <w:rFonts w:ascii="Arial" w:hAnsi="Arial" w:cs="Arial"/>
          <w:bCs/>
          <w:color w:val="FF0000"/>
          <w:sz w:val="20"/>
        </w:rPr>
        <w:t>Normalerweise präferiert man die betragsmäßig geringsten Kosten.</w:t>
      </w:r>
      <w:r w:rsidRPr="00340FD8">
        <w:rPr>
          <w:rFonts w:ascii="Arial" w:hAnsi="Arial" w:cs="Arial"/>
          <w:bCs/>
          <w:color w:val="FF0000"/>
          <w:sz w:val="20"/>
        </w:rPr>
        <w:tab/>
      </w:r>
      <w:r w:rsidRPr="00340FD8">
        <w:rPr>
          <w:rFonts w:ascii="Arial" w:hAnsi="Arial" w:cs="Arial"/>
          <w:bCs/>
          <w:color w:val="FF0000"/>
          <w:sz w:val="20"/>
        </w:rPr>
        <w:tab/>
      </w:r>
      <w:r w:rsidRPr="00340FD8">
        <w:rPr>
          <w:rFonts w:ascii="Arial" w:hAnsi="Arial" w:cs="Arial"/>
          <w:bCs/>
          <w:color w:val="FF0000"/>
          <w:sz w:val="20"/>
        </w:rPr>
        <w:tab/>
      </w:r>
    </w:p>
    <w:p w14:paraId="0E129A71" w14:textId="26A76B1E" w:rsidR="008F3663" w:rsidRPr="00340FD8" w:rsidRDefault="008F3663" w:rsidP="008F3663">
      <w:pPr>
        <w:rPr>
          <w:rFonts w:ascii="Arial" w:hAnsi="Arial" w:cs="Arial"/>
          <w:bCs/>
          <w:color w:val="FF0000"/>
          <w:sz w:val="20"/>
        </w:rPr>
      </w:pPr>
      <w:r w:rsidRPr="00340FD8">
        <w:rPr>
          <w:rFonts w:ascii="Arial" w:hAnsi="Arial" w:cs="Arial"/>
          <w:bCs/>
          <w:color w:val="FF0000"/>
          <w:sz w:val="20"/>
        </w:rPr>
        <w:t>Das wäre dann der Fall, wenn Vito Vento gar keine Versicherung</w:t>
      </w:r>
      <w:r w:rsidRPr="00340FD8">
        <w:rPr>
          <w:rFonts w:ascii="Arial" w:hAnsi="Arial" w:cs="Arial"/>
          <w:bCs/>
          <w:color w:val="FF0000"/>
          <w:sz w:val="20"/>
        </w:rPr>
        <w:tab/>
      </w:r>
      <w:r w:rsidRPr="00340FD8">
        <w:rPr>
          <w:rFonts w:ascii="Arial" w:hAnsi="Arial" w:cs="Arial"/>
          <w:bCs/>
          <w:color w:val="FF0000"/>
          <w:sz w:val="20"/>
        </w:rPr>
        <w:tab/>
      </w:r>
      <w:r w:rsidRPr="00340FD8">
        <w:rPr>
          <w:rFonts w:ascii="Arial" w:hAnsi="Arial" w:cs="Arial"/>
          <w:bCs/>
          <w:color w:val="FF0000"/>
          <w:sz w:val="20"/>
        </w:rPr>
        <w:tab/>
      </w:r>
      <w:r w:rsidRPr="00340FD8">
        <w:rPr>
          <w:rFonts w:ascii="Arial" w:hAnsi="Arial" w:cs="Arial"/>
          <w:bCs/>
          <w:color w:val="FF0000"/>
          <w:sz w:val="20"/>
        </w:rPr>
        <w:tab/>
      </w:r>
    </w:p>
    <w:p w14:paraId="7ABB8683" w14:textId="47E92B6F" w:rsidR="008F3663" w:rsidRPr="00340FD8" w:rsidRDefault="008F3663" w:rsidP="008F3663">
      <w:pPr>
        <w:rPr>
          <w:rFonts w:ascii="Arial" w:hAnsi="Arial" w:cs="Arial"/>
          <w:bCs/>
          <w:color w:val="FF0000"/>
          <w:sz w:val="20"/>
        </w:rPr>
      </w:pPr>
      <w:r w:rsidRPr="00340FD8">
        <w:rPr>
          <w:rFonts w:ascii="Arial" w:hAnsi="Arial" w:cs="Arial"/>
          <w:bCs/>
          <w:color w:val="FF0000"/>
          <w:sz w:val="20"/>
        </w:rPr>
        <w:lastRenderedPageBreak/>
        <w:t>abschließen würde. Das drückt sich auch im Präferenzwert in Spalte I aus.</w:t>
      </w:r>
      <w:r w:rsidRPr="00340FD8">
        <w:rPr>
          <w:rFonts w:ascii="Arial" w:hAnsi="Arial" w:cs="Arial"/>
          <w:bCs/>
          <w:color w:val="FF0000"/>
          <w:sz w:val="20"/>
        </w:rPr>
        <w:tab/>
      </w:r>
      <w:r w:rsidRPr="00340FD8">
        <w:rPr>
          <w:rFonts w:ascii="Arial" w:hAnsi="Arial" w:cs="Arial"/>
          <w:bCs/>
          <w:color w:val="FF0000"/>
          <w:sz w:val="20"/>
        </w:rPr>
        <w:tab/>
      </w:r>
      <w:r w:rsidRPr="00340FD8">
        <w:rPr>
          <w:rFonts w:ascii="Arial" w:hAnsi="Arial" w:cs="Arial"/>
          <w:bCs/>
          <w:color w:val="FF0000"/>
          <w:sz w:val="20"/>
        </w:rPr>
        <w:tab/>
      </w:r>
    </w:p>
    <w:p w14:paraId="072448E7" w14:textId="4B2928A5" w:rsidR="008F3663" w:rsidRPr="00340FD8" w:rsidRDefault="008F3663" w:rsidP="008F3663">
      <w:pPr>
        <w:rPr>
          <w:rFonts w:ascii="Arial" w:hAnsi="Arial" w:cs="Arial"/>
          <w:b/>
          <w:color w:val="FF0000"/>
        </w:rPr>
      </w:pPr>
      <w:r w:rsidRPr="00340FD8">
        <w:rPr>
          <w:rFonts w:ascii="Arial" w:hAnsi="Arial" w:cs="Arial"/>
          <w:bCs/>
          <w:color w:val="FF0000"/>
          <w:sz w:val="20"/>
        </w:rPr>
        <w:t>Di</w:t>
      </w:r>
      <w:r w:rsidRPr="00340FD8">
        <w:rPr>
          <w:rFonts w:ascii="Arial" w:hAnsi="Arial" w:cs="Arial"/>
          <w:bCs/>
          <w:color w:val="FF0000"/>
          <w:sz w:val="20"/>
        </w:rPr>
        <w:t>e</w:t>
      </w:r>
      <w:r w:rsidRPr="00340FD8">
        <w:rPr>
          <w:rFonts w:ascii="Arial" w:hAnsi="Arial" w:cs="Arial"/>
          <w:bCs/>
          <w:color w:val="FF0000"/>
          <w:sz w:val="20"/>
        </w:rPr>
        <w:t xml:space="preserve"> Gefahr zusätzlicher Kosten zum Erwartungswert durch die Varianz [Standardabweichung wird vom (bereits negativen) EW noch abgezogen, ist mit </w:t>
      </w:r>
      <w:proofErr w:type="gramStart"/>
      <w:r w:rsidRPr="00340FD8">
        <w:rPr>
          <w:rFonts w:ascii="Arial" w:hAnsi="Arial" w:cs="Arial"/>
          <w:bCs/>
          <w:color w:val="FF0000"/>
          <w:sz w:val="20"/>
        </w:rPr>
        <w:t>234  von</w:t>
      </w:r>
      <w:proofErr w:type="gramEnd"/>
      <w:r w:rsidRPr="00340FD8">
        <w:rPr>
          <w:rFonts w:ascii="Arial" w:hAnsi="Arial" w:cs="Arial"/>
          <w:bCs/>
          <w:color w:val="FF0000"/>
          <w:sz w:val="20"/>
        </w:rPr>
        <w:t xml:space="preserve"> allen drei Alternativen bei der ersten Alternative zwar besonders groß, die hohen (negativen) EWs der beiden anderen Alternativen dominieren jedoch den jeweiligen Präferenzwert)</w:t>
      </w:r>
      <w:r w:rsidRPr="00340FD8">
        <w:rPr>
          <w:rFonts w:ascii="Arial" w:hAnsi="Arial" w:cs="Arial"/>
          <w:bCs/>
          <w:color w:val="FF0000"/>
          <w:sz w:val="20"/>
        </w:rPr>
        <w:tab/>
      </w:r>
      <w:r w:rsidRPr="00340FD8">
        <w:rPr>
          <w:rFonts w:ascii="Arial" w:hAnsi="Arial" w:cs="Arial"/>
          <w:b/>
          <w:color w:val="FF0000"/>
        </w:rPr>
        <w:tab/>
      </w:r>
      <w:r w:rsidRPr="00340FD8">
        <w:rPr>
          <w:rFonts w:ascii="Arial" w:hAnsi="Arial" w:cs="Arial"/>
          <w:b/>
          <w:color w:val="FF0000"/>
        </w:rPr>
        <w:tab/>
      </w:r>
      <w:r w:rsidRPr="00340FD8">
        <w:rPr>
          <w:rFonts w:ascii="Arial" w:hAnsi="Arial" w:cs="Arial"/>
          <w:b/>
          <w:color w:val="FF0000"/>
        </w:rPr>
        <w:tab/>
      </w:r>
      <w:r w:rsidRPr="00340FD8">
        <w:rPr>
          <w:rFonts w:ascii="Arial" w:hAnsi="Arial" w:cs="Arial"/>
          <w:b/>
          <w:color w:val="FF0000"/>
        </w:rPr>
        <w:tab/>
      </w:r>
    </w:p>
    <w:p w14:paraId="160D7C65" w14:textId="77777777" w:rsidR="008F3663" w:rsidRPr="00340FD8" w:rsidRDefault="008F3663" w:rsidP="008F3663">
      <w:pPr>
        <w:rPr>
          <w:rFonts w:ascii="Arial" w:hAnsi="Arial" w:cs="Arial"/>
          <w:b/>
          <w:color w:val="FF0000"/>
        </w:rPr>
      </w:pPr>
      <w:r w:rsidRPr="00340FD8">
        <w:rPr>
          <w:rFonts w:ascii="Arial" w:hAnsi="Arial" w:cs="Arial"/>
          <w:b/>
          <w:color w:val="FF0000"/>
        </w:rPr>
        <w:tab/>
      </w:r>
      <w:r w:rsidRPr="00340FD8">
        <w:rPr>
          <w:rFonts w:ascii="Arial" w:hAnsi="Arial" w:cs="Arial"/>
          <w:b/>
          <w:color w:val="FF0000"/>
        </w:rPr>
        <w:tab/>
      </w:r>
      <w:r w:rsidRPr="00340FD8">
        <w:rPr>
          <w:rFonts w:ascii="Arial" w:hAnsi="Arial" w:cs="Arial"/>
          <w:b/>
          <w:color w:val="FF0000"/>
        </w:rPr>
        <w:tab/>
      </w:r>
      <w:r w:rsidRPr="00340FD8">
        <w:rPr>
          <w:rFonts w:ascii="Arial" w:hAnsi="Arial" w:cs="Arial"/>
          <w:b/>
          <w:color w:val="FF0000"/>
        </w:rPr>
        <w:tab/>
      </w:r>
      <w:r w:rsidRPr="00340FD8">
        <w:rPr>
          <w:rFonts w:ascii="Arial" w:hAnsi="Arial" w:cs="Arial"/>
          <w:b/>
          <w:color w:val="FF0000"/>
        </w:rPr>
        <w:tab/>
      </w:r>
    </w:p>
    <w:p w14:paraId="7C14290D" w14:textId="1E69E431" w:rsidR="008F3663" w:rsidRPr="001E7977" w:rsidRDefault="008F3663" w:rsidP="008F3663">
      <w:pPr>
        <w:rPr>
          <w:rFonts w:ascii="Arial" w:hAnsi="Arial" w:cs="Arial"/>
          <w:b/>
          <w:color w:val="FF0000"/>
        </w:rPr>
      </w:pPr>
      <w:r w:rsidRPr="008F3663">
        <w:rPr>
          <w:rFonts w:ascii="Arial" w:hAnsi="Arial" w:cs="Arial"/>
          <w:b/>
          <w:color w:val="FF0000"/>
        </w:rPr>
        <w:tab/>
      </w:r>
      <w:r w:rsidRPr="008F3663">
        <w:rPr>
          <w:rFonts w:ascii="Arial" w:hAnsi="Arial" w:cs="Arial"/>
          <w:b/>
          <w:color w:val="FF0000"/>
        </w:rPr>
        <w:tab/>
      </w:r>
      <w:r w:rsidRPr="008F3663">
        <w:rPr>
          <w:rFonts w:ascii="Arial" w:hAnsi="Arial" w:cs="Arial"/>
          <w:b/>
          <w:color w:val="FF0000"/>
        </w:rPr>
        <w:tab/>
      </w:r>
      <w:r w:rsidRPr="008F3663">
        <w:rPr>
          <w:rFonts w:ascii="Arial" w:hAnsi="Arial" w:cs="Arial"/>
          <w:b/>
          <w:color w:val="FF0000"/>
        </w:rPr>
        <w:tab/>
      </w:r>
      <w:r w:rsidRPr="008F3663">
        <w:rPr>
          <w:rFonts w:ascii="Arial" w:hAnsi="Arial" w:cs="Arial"/>
          <w:b/>
          <w:color w:val="FF0000"/>
        </w:rPr>
        <w:tab/>
      </w:r>
    </w:p>
    <w:p w14:paraId="2AB34A94" w14:textId="77777777" w:rsidR="00133E57" w:rsidRDefault="00133E57"/>
    <w:p w14:paraId="3B40D5D3" w14:textId="77777777" w:rsidR="00596553" w:rsidRDefault="00596553"/>
    <w:p w14:paraId="4157D31F" w14:textId="77777777" w:rsidR="006169B8" w:rsidRPr="001C2826" w:rsidRDefault="006169B8" w:rsidP="006169B8">
      <w:pPr>
        <w:shd w:val="clear" w:color="auto" w:fill="E6E6E6"/>
        <w:rPr>
          <w:rFonts w:ascii="Arial" w:hAnsi="Arial" w:cs="Arial"/>
          <w:b/>
          <w:i/>
        </w:rPr>
      </w:pPr>
      <w:r w:rsidRPr="001C2826">
        <w:rPr>
          <w:rFonts w:ascii="Arial" w:hAnsi="Arial" w:cs="Arial"/>
          <w:b/>
          <w:i/>
        </w:rPr>
        <w:t xml:space="preserve">Aufgabe </w:t>
      </w:r>
      <w:r w:rsidR="00596553">
        <w:rPr>
          <w:rFonts w:ascii="Arial" w:hAnsi="Arial" w:cs="Arial"/>
          <w:b/>
          <w:i/>
        </w:rPr>
        <w:t>3</w:t>
      </w:r>
      <w:r w:rsidRPr="001C2826">
        <w:rPr>
          <w:rFonts w:ascii="Arial" w:hAnsi="Arial" w:cs="Arial"/>
          <w:b/>
          <w:i/>
        </w:rPr>
        <w:t xml:space="preserve">) </w:t>
      </w:r>
      <w:r>
        <w:rPr>
          <w:rFonts w:ascii="Arial" w:hAnsi="Arial" w:cs="Arial"/>
          <w:b/>
          <w:i/>
        </w:rPr>
        <w:t xml:space="preserve">Versicherung </w:t>
      </w:r>
      <w:r w:rsidRPr="001C2826">
        <w:rPr>
          <w:rFonts w:ascii="Arial" w:hAnsi="Arial" w:cs="Arial"/>
          <w:b/>
          <w:i/>
        </w:rPr>
        <w:t>(</w:t>
      </w:r>
      <w:r>
        <w:rPr>
          <w:rFonts w:ascii="Arial" w:hAnsi="Arial" w:cs="Arial"/>
          <w:b/>
          <w:i/>
        </w:rPr>
        <w:t>15</w:t>
      </w:r>
      <w:r w:rsidRPr="001C2826">
        <w:rPr>
          <w:rFonts w:ascii="Arial" w:hAnsi="Arial" w:cs="Arial"/>
          <w:b/>
          <w:i/>
        </w:rPr>
        <w:t xml:space="preserve"> Punkte)</w:t>
      </w:r>
    </w:p>
    <w:p w14:paraId="614B3370" w14:textId="77777777" w:rsidR="006169B8" w:rsidRPr="002372C9" w:rsidRDefault="006169B8" w:rsidP="006169B8">
      <w:p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>Ergo</w:t>
      </w:r>
      <w:r w:rsidRPr="002372C9">
        <w:rPr>
          <w:rFonts w:ascii="Arial" w:hAnsi="Arial" w:cs="Arial"/>
        </w:rPr>
        <w:t>-Versicherungsgesellschaft</w:t>
      </w:r>
      <w:r>
        <w:rPr>
          <w:rFonts w:ascii="Arial" w:hAnsi="Arial" w:cs="Arial"/>
        </w:rPr>
        <w:t xml:space="preserve"> </w:t>
      </w:r>
      <w:r w:rsidRPr="002372C9">
        <w:rPr>
          <w:rFonts w:ascii="Arial" w:hAnsi="Arial" w:cs="Arial"/>
        </w:rPr>
        <w:t>bietet Eigentümern von Photovoltaikanlagen zwei Typen von Versicherungen gegen Diebstahl an:</w:t>
      </w:r>
    </w:p>
    <w:p w14:paraId="1D012E19" w14:textId="77777777" w:rsidR="006169B8" w:rsidRPr="002372C9" w:rsidRDefault="006169B8" w:rsidP="006169B8">
      <w:pPr>
        <w:numPr>
          <w:ilvl w:val="0"/>
          <w:numId w:val="2"/>
        </w:num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Typ A: Voller Ersatz aller gestohlenen Anlagenbestandteile. Die Prämie beläuft sich auf </w:t>
      </w:r>
      <w:r>
        <w:rPr>
          <w:rFonts w:ascii="Arial" w:hAnsi="Arial" w:cs="Arial"/>
        </w:rPr>
        <w:t>10</w:t>
      </w:r>
      <w:r w:rsidRPr="002372C9">
        <w:rPr>
          <w:rFonts w:ascii="Arial" w:hAnsi="Arial" w:cs="Arial"/>
        </w:rPr>
        <w:t xml:space="preserve"> % der Versicherungssumme</w:t>
      </w:r>
      <w:r>
        <w:rPr>
          <w:rFonts w:ascii="Arial" w:hAnsi="Arial" w:cs="Arial"/>
        </w:rPr>
        <w:t>.</w:t>
      </w:r>
    </w:p>
    <w:p w14:paraId="515249D3" w14:textId="77777777" w:rsidR="006169B8" w:rsidRPr="002372C9" w:rsidRDefault="006169B8" w:rsidP="006169B8">
      <w:pPr>
        <w:numPr>
          <w:ilvl w:val="0"/>
          <w:numId w:val="2"/>
        </w:num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Typ B: Teilweiser Ersatz der gestohlenen Gegenstände. Der Versicherungsnehmer muss </w:t>
      </w:r>
      <w:r>
        <w:rPr>
          <w:rFonts w:ascii="Arial" w:hAnsi="Arial" w:cs="Arial"/>
        </w:rPr>
        <w:t>5</w:t>
      </w:r>
      <w:r w:rsidRPr="002372C9">
        <w:rPr>
          <w:rFonts w:ascii="Arial" w:hAnsi="Arial" w:cs="Arial"/>
        </w:rPr>
        <w:t xml:space="preserve">.000 Euro Selbstbehalt tragen. Die Prämie beläuft sich auf </w:t>
      </w:r>
      <w:r>
        <w:rPr>
          <w:rFonts w:ascii="Arial" w:hAnsi="Arial" w:cs="Arial"/>
        </w:rPr>
        <w:t>4</w:t>
      </w:r>
      <w:r w:rsidRPr="002372C9">
        <w:rPr>
          <w:rFonts w:ascii="Arial" w:hAnsi="Arial" w:cs="Arial"/>
        </w:rPr>
        <w:t xml:space="preserve"> % der Versicherungssumme</w:t>
      </w:r>
      <w:r>
        <w:rPr>
          <w:rFonts w:ascii="Arial" w:hAnsi="Arial" w:cs="Arial"/>
        </w:rPr>
        <w:t>.</w:t>
      </w:r>
    </w:p>
    <w:p w14:paraId="5CE70E33" w14:textId="77777777" w:rsidR="006169B8" w:rsidRPr="002372C9" w:rsidRDefault="006169B8" w:rsidP="006169B8">
      <w:p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Der PV-Anlagenbesitzer </w:t>
      </w:r>
      <w:r>
        <w:rPr>
          <w:rFonts w:ascii="Arial" w:hAnsi="Arial" w:cs="Arial"/>
        </w:rPr>
        <w:t>U.B.</w:t>
      </w:r>
      <w:r w:rsidRPr="002372C9">
        <w:rPr>
          <w:rFonts w:ascii="Arial" w:hAnsi="Arial" w:cs="Arial"/>
        </w:rPr>
        <w:t xml:space="preserve"> beabsichtigt, </w:t>
      </w:r>
      <w:r>
        <w:rPr>
          <w:rFonts w:ascii="Arial" w:hAnsi="Arial" w:cs="Arial"/>
        </w:rPr>
        <w:t>seine</w:t>
      </w:r>
      <w:r w:rsidRPr="002372C9">
        <w:rPr>
          <w:rFonts w:ascii="Arial" w:hAnsi="Arial" w:cs="Arial"/>
        </w:rPr>
        <w:t xml:space="preserve"> zwei gleich großen PV-Anlagen auf der Garage und dem Wohnhaus gegen Diebstahl zu versichern (Wert jeder der beiden Anlagen </w:t>
      </w:r>
      <w:r>
        <w:rPr>
          <w:rFonts w:ascii="Arial" w:hAnsi="Arial" w:cs="Arial"/>
        </w:rPr>
        <w:t>15</w:t>
      </w:r>
      <w:r w:rsidRPr="002372C9">
        <w:rPr>
          <w:rFonts w:ascii="Arial" w:hAnsi="Arial" w:cs="Arial"/>
        </w:rPr>
        <w:t>.000 Euro).</w:t>
      </w:r>
    </w:p>
    <w:p w14:paraId="27189F9C" w14:textId="77777777" w:rsidR="006169B8" w:rsidRPr="002372C9" w:rsidRDefault="006169B8" w:rsidP="006169B8">
      <w:pPr>
        <w:rPr>
          <w:rFonts w:ascii="Arial" w:hAnsi="Arial" w:cs="Arial"/>
        </w:rPr>
      </w:pPr>
      <w:r w:rsidRPr="002372C9">
        <w:rPr>
          <w:rFonts w:ascii="Arial" w:hAnsi="Arial" w:cs="Arial"/>
        </w:rPr>
        <w:t>Nach Rücksprache mit der örtlichen Polizeidienststelle rechnet er mit folgenden Wahrscheinlichkeiten eines Diebstahls</w:t>
      </w:r>
    </w:p>
    <w:p w14:paraId="76AFD86B" w14:textId="77777777" w:rsidR="006169B8" w:rsidRPr="002372C9" w:rsidRDefault="006169B8" w:rsidP="006169B8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2372C9">
        <w:rPr>
          <w:rFonts w:ascii="Arial" w:hAnsi="Arial" w:cs="Arial"/>
        </w:rPr>
        <w:t xml:space="preserve"> % Diebstahl beider Anlagen</w:t>
      </w:r>
    </w:p>
    <w:p w14:paraId="530E7C47" w14:textId="77777777" w:rsidR="006169B8" w:rsidRPr="002372C9" w:rsidRDefault="006169B8" w:rsidP="006169B8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2372C9">
        <w:rPr>
          <w:rFonts w:ascii="Arial" w:hAnsi="Arial" w:cs="Arial"/>
        </w:rPr>
        <w:t xml:space="preserve"> % Diebstahl einer der beiden Anlagen </w:t>
      </w:r>
    </w:p>
    <w:p w14:paraId="6DC28FEC" w14:textId="77777777" w:rsidR="006169B8" w:rsidRPr="002372C9" w:rsidRDefault="006169B8" w:rsidP="006169B8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88 </w:t>
      </w:r>
      <w:r w:rsidRPr="002372C9">
        <w:rPr>
          <w:rFonts w:ascii="Arial" w:hAnsi="Arial" w:cs="Arial"/>
        </w:rPr>
        <w:t>% kein Diebstahl.</w:t>
      </w:r>
    </w:p>
    <w:p w14:paraId="5C1852A9" w14:textId="77777777" w:rsidR="006169B8" w:rsidRPr="002372C9" w:rsidRDefault="006169B8" w:rsidP="006169B8">
      <w:p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U.B.</w:t>
      </w:r>
      <w:r w:rsidRPr="002372C9">
        <w:rPr>
          <w:rFonts w:ascii="Arial" w:hAnsi="Arial" w:cs="Arial"/>
        </w:rPr>
        <w:t xml:space="preserve"> erwägt, sich den Versicherungsschutz zu sparen (Handlungsalternative a</w:t>
      </w:r>
      <w:r w:rsidRPr="002372C9">
        <w:rPr>
          <w:rFonts w:ascii="Arial" w:hAnsi="Arial" w:cs="Arial"/>
          <w:vertAlign w:val="subscript"/>
        </w:rPr>
        <w:t>1</w:t>
      </w:r>
      <w:r w:rsidRPr="002372C9">
        <w:rPr>
          <w:rFonts w:ascii="Arial" w:hAnsi="Arial" w:cs="Arial"/>
        </w:rPr>
        <w:t>)</w:t>
      </w:r>
    </w:p>
    <w:p w14:paraId="2C27F609" w14:textId="77777777" w:rsidR="006169B8" w:rsidRPr="002372C9" w:rsidRDefault="006169B8" w:rsidP="006169B8">
      <w:p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>U.B.</w:t>
      </w:r>
      <w:r w:rsidRPr="002372C9">
        <w:rPr>
          <w:rFonts w:ascii="Arial" w:hAnsi="Arial" w:cs="Arial"/>
        </w:rPr>
        <w:t xml:space="preserve"> erwägt den Abschluss einer Versicherung vom Typ A über </w:t>
      </w:r>
      <w:r>
        <w:rPr>
          <w:rFonts w:ascii="Arial" w:hAnsi="Arial" w:cs="Arial"/>
        </w:rPr>
        <w:t>3</w:t>
      </w:r>
      <w:r w:rsidRPr="002372C9">
        <w:rPr>
          <w:rFonts w:ascii="Arial" w:hAnsi="Arial" w:cs="Arial"/>
        </w:rPr>
        <w:t>0.000 Euro (a</w:t>
      </w:r>
      <w:r w:rsidRPr="002372C9">
        <w:rPr>
          <w:rFonts w:ascii="Arial" w:hAnsi="Arial" w:cs="Arial"/>
          <w:vertAlign w:val="subscript"/>
        </w:rPr>
        <w:t>2</w:t>
      </w:r>
      <w:r w:rsidRPr="002372C9">
        <w:rPr>
          <w:rFonts w:ascii="Arial" w:hAnsi="Arial" w:cs="Arial"/>
        </w:rPr>
        <w:t>)</w:t>
      </w:r>
    </w:p>
    <w:p w14:paraId="14168C8A" w14:textId="77777777" w:rsidR="006169B8" w:rsidRPr="002372C9" w:rsidRDefault="006169B8" w:rsidP="006169B8">
      <w:p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>U.B.</w:t>
      </w:r>
      <w:r w:rsidRPr="002372C9">
        <w:rPr>
          <w:rFonts w:ascii="Arial" w:hAnsi="Arial" w:cs="Arial"/>
        </w:rPr>
        <w:t xml:space="preserve"> erwägt den Abschluss einer Versicherung vom Typ B über </w:t>
      </w:r>
      <w:r>
        <w:rPr>
          <w:rFonts w:ascii="Arial" w:hAnsi="Arial" w:cs="Arial"/>
        </w:rPr>
        <w:t>3</w:t>
      </w:r>
      <w:r w:rsidRPr="002372C9">
        <w:rPr>
          <w:rFonts w:ascii="Arial" w:hAnsi="Arial" w:cs="Arial"/>
        </w:rPr>
        <w:t>0.000 Euro (a</w:t>
      </w:r>
      <w:r w:rsidRPr="002372C9">
        <w:rPr>
          <w:rFonts w:ascii="Arial" w:hAnsi="Arial" w:cs="Arial"/>
          <w:vertAlign w:val="subscript"/>
        </w:rPr>
        <w:t>3</w:t>
      </w:r>
      <w:r w:rsidRPr="002372C9">
        <w:rPr>
          <w:rFonts w:ascii="Arial" w:hAnsi="Arial" w:cs="Arial"/>
        </w:rPr>
        <w:t>)</w:t>
      </w:r>
    </w:p>
    <w:p w14:paraId="401A58BC" w14:textId="77777777" w:rsidR="006169B8" w:rsidRDefault="006169B8" w:rsidP="006169B8">
      <w:pPr>
        <w:rPr>
          <w:rFonts w:ascii="Arial" w:hAnsi="Arial" w:cs="Arial"/>
        </w:rPr>
      </w:pPr>
    </w:p>
    <w:p w14:paraId="4DCAEC87" w14:textId="77777777" w:rsidR="006169B8" w:rsidRDefault="006169B8" w:rsidP="006169B8">
      <w:pPr>
        <w:rPr>
          <w:rFonts w:ascii="Arial" w:hAnsi="Arial" w:cs="Arial"/>
        </w:rPr>
      </w:pPr>
      <w:proofErr w:type="gramStart"/>
      <w:r w:rsidRPr="00913C49">
        <w:rPr>
          <w:rFonts w:ascii="Arial" w:hAnsi="Arial" w:cs="Arial"/>
          <w:b/>
        </w:rPr>
        <w:t>Teilaufgabe  1</w:t>
      </w:r>
      <w:proofErr w:type="gramEnd"/>
      <w:r w:rsidRPr="00913C49">
        <w:rPr>
          <w:rFonts w:ascii="Arial" w:hAnsi="Arial" w:cs="Arial"/>
          <w:b/>
        </w:rPr>
        <w:t>:</w:t>
      </w:r>
      <w:r w:rsidRPr="002372C9">
        <w:rPr>
          <w:rFonts w:ascii="Arial" w:hAnsi="Arial" w:cs="Arial"/>
        </w:rPr>
        <w:t xml:space="preserve"> Erstellen Sie die Ergebnismatrix und berechnen Sie für alle drei Alternativen µ und </w:t>
      </w:r>
      <w:r w:rsidRPr="002372C9">
        <w:rPr>
          <w:rFonts w:ascii="Arial" w:hAnsi="Arial" w:cs="Arial"/>
          <w:lang w:val="el-GR"/>
        </w:rPr>
        <w:t>σ</w:t>
      </w:r>
      <w:r w:rsidRPr="002372C9">
        <w:rPr>
          <w:rFonts w:ascii="Arial" w:hAnsi="Arial" w:cs="Arial"/>
          <w:vertAlign w:val="superscript"/>
        </w:rPr>
        <w:t>2</w:t>
      </w:r>
      <w:r w:rsidRPr="002372C9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169B8" w:rsidRPr="008F3663" w14:paraId="22F3D188" w14:textId="77777777" w:rsidTr="00607E42">
        <w:tc>
          <w:tcPr>
            <w:tcW w:w="9212" w:type="dxa"/>
            <w:shd w:val="clear" w:color="auto" w:fill="auto"/>
          </w:tcPr>
          <w:p w14:paraId="7CE0D4C6" w14:textId="77777777" w:rsidR="006169B8" w:rsidRPr="00A71C51" w:rsidRDefault="006169B8" w:rsidP="00607E42">
            <w:pPr>
              <w:rPr>
                <w:rFonts w:ascii="Arial" w:hAnsi="Arial" w:cs="Arial"/>
              </w:rPr>
            </w:pPr>
          </w:p>
          <w:tbl>
            <w:tblPr>
              <w:tblW w:w="9414" w:type="dxa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970"/>
              <w:gridCol w:w="2268"/>
              <w:gridCol w:w="2976"/>
              <w:gridCol w:w="3200"/>
            </w:tblGrid>
            <w:tr w:rsidR="006169B8" w:rsidRPr="008F3663" w14:paraId="29DD85C6" w14:textId="77777777" w:rsidTr="00607E42">
              <w:trPr>
                <w:trHeight w:val="535"/>
              </w:trPr>
              <w:tc>
                <w:tcPr>
                  <w:tcW w:w="970" w:type="dxa"/>
                  <w:tcBorders>
                    <w:top w:val="single" w:sz="18" w:space="0" w:color="333333"/>
                    <w:left w:val="single" w:sz="1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84FB90C" w14:textId="77777777" w:rsidR="006169B8" w:rsidRPr="006B65C8" w:rsidRDefault="006169B8" w:rsidP="00607E42">
                  <w:pPr>
                    <w:spacing w:before="0"/>
                    <w:rPr>
                      <w:rFonts w:ascii="Arial" w:hAnsi="Arial" w:cs="Arial"/>
                      <w:color w:val="FF0000"/>
                      <w:sz w:val="36"/>
                      <w:szCs w:val="3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18" w:space="0" w:color="333333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57AEACA" w14:textId="77777777" w:rsidR="006169B8" w:rsidRPr="006B65C8" w:rsidRDefault="006169B8" w:rsidP="00607E42">
                  <w:pPr>
                    <w:spacing w:before="77"/>
                    <w:textAlignment w:val="baseline"/>
                    <w:rPr>
                      <w:rFonts w:ascii="Arial" w:hAnsi="Arial" w:cs="Arial"/>
                      <w:color w:val="FF0000"/>
                      <w:sz w:val="36"/>
                      <w:szCs w:val="36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FF0000"/>
                      <w:kern w:val="24"/>
                      <w:sz w:val="32"/>
                      <w:szCs w:val="32"/>
                      <w:lang w:val="en-US"/>
                    </w:rPr>
                    <w:t>s</w:t>
                  </w:r>
                  <w:r w:rsidRPr="00E84631">
                    <w:rPr>
                      <w:rFonts w:ascii="Arial" w:hAnsi="Arial" w:cs="Arial"/>
                      <w:color w:val="FF0000"/>
                      <w:kern w:val="24"/>
                      <w:position w:val="-8"/>
                      <w:sz w:val="32"/>
                      <w:szCs w:val="32"/>
                      <w:vertAlign w:val="subscript"/>
                      <w:lang w:val="en-US"/>
                    </w:rPr>
                    <w:t>1</w:t>
                  </w:r>
                  <w:r w:rsidRPr="00E84631">
                    <w:rPr>
                      <w:rFonts w:ascii="Arial" w:hAnsi="Arial" w:cs="Arial"/>
                      <w:color w:val="FF0000"/>
                      <w:kern w:val="24"/>
                      <w:sz w:val="32"/>
                      <w:szCs w:val="32"/>
                      <w:lang w:val="en-US"/>
                    </w:rPr>
                    <w:t xml:space="preserve"> (p=0,04)</w:t>
                  </w:r>
                </w:p>
              </w:tc>
              <w:tc>
                <w:tcPr>
                  <w:tcW w:w="2976" w:type="dxa"/>
                  <w:tcBorders>
                    <w:top w:val="single" w:sz="18" w:space="0" w:color="333333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78DEA4C" w14:textId="77777777" w:rsidR="006169B8" w:rsidRPr="006B65C8" w:rsidRDefault="006169B8" w:rsidP="00607E42">
                  <w:pPr>
                    <w:spacing w:before="77"/>
                    <w:textAlignment w:val="baseline"/>
                    <w:rPr>
                      <w:rFonts w:ascii="Arial" w:hAnsi="Arial" w:cs="Arial"/>
                      <w:color w:val="FF0000"/>
                      <w:sz w:val="36"/>
                      <w:szCs w:val="36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FF0000"/>
                      <w:kern w:val="24"/>
                      <w:sz w:val="32"/>
                      <w:szCs w:val="32"/>
                      <w:lang w:val="en-US"/>
                    </w:rPr>
                    <w:t>s</w:t>
                  </w:r>
                  <w:r w:rsidRPr="00E84631">
                    <w:rPr>
                      <w:rFonts w:ascii="Arial" w:hAnsi="Arial" w:cs="Arial"/>
                      <w:color w:val="FF0000"/>
                      <w:kern w:val="24"/>
                      <w:position w:val="-8"/>
                      <w:sz w:val="32"/>
                      <w:szCs w:val="32"/>
                      <w:vertAlign w:val="subscript"/>
                      <w:lang w:val="en-US"/>
                    </w:rPr>
                    <w:t>2</w:t>
                  </w:r>
                  <w:r w:rsidRPr="00E84631">
                    <w:rPr>
                      <w:rFonts w:ascii="Arial" w:hAnsi="Arial" w:cs="Arial"/>
                      <w:color w:val="FF0000"/>
                      <w:kern w:val="24"/>
                      <w:sz w:val="32"/>
                      <w:szCs w:val="32"/>
                      <w:lang w:val="en-US"/>
                    </w:rPr>
                    <w:t xml:space="preserve"> (p=0,08)</w:t>
                  </w:r>
                </w:p>
              </w:tc>
              <w:tc>
                <w:tcPr>
                  <w:tcW w:w="3200" w:type="dxa"/>
                  <w:tcBorders>
                    <w:top w:val="single" w:sz="18" w:space="0" w:color="333333"/>
                    <w:left w:val="single" w:sz="8" w:space="0" w:color="333333"/>
                    <w:bottom w:val="single" w:sz="8" w:space="0" w:color="333333"/>
                    <w:right w:val="single" w:sz="18" w:space="0" w:color="333333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A62582C" w14:textId="77777777" w:rsidR="006169B8" w:rsidRPr="006B65C8" w:rsidRDefault="006169B8" w:rsidP="00607E42">
                  <w:pPr>
                    <w:spacing w:before="77"/>
                    <w:textAlignment w:val="baseline"/>
                    <w:rPr>
                      <w:rFonts w:ascii="Arial" w:hAnsi="Arial" w:cs="Arial"/>
                      <w:color w:val="FF0000"/>
                      <w:sz w:val="36"/>
                      <w:szCs w:val="36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FF0000"/>
                      <w:kern w:val="24"/>
                      <w:sz w:val="32"/>
                      <w:szCs w:val="32"/>
                      <w:lang w:val="en-US"/>
                    </w:rPr>
                    <w:t>s</w:t>
                  </w:r>
                  <w:r w:rsidRPr="00E84631">
                    <w:rPr>
                      <w:rFonts w:ascii="Arial" w:hAnsi="Arial" w:cs="Arial"/>
                      <w:color w:val="FF0000"/>
                      <w:kern w:val="24"/>
                      <w:position w:val="-8"/>
                      <w:sz w:val="32"/>
                      <w:szCs w:val="32"/>
                      <w:vertAlign w:val="subscript"/>
                      <w:lang w:val="en-US"/>
                    </w:rPr>
                    <w:t>3</w:t>
                  </w:r>
                  <w:r w:rsidRPr="00E84631">
                    <w:rPr>
                      <w:rFonts w:ascii="Arial" w:hAnsi="Arial" w:cs="Arial"/>
                      <w:color w:val="FF0000"/>
                      <w:kern w:val="24"/>
                      <w:sz w:val="32"/>
                      <w:szCs w:val="32"/>
                      <w:lang w:val="en-US"/>
                    </w:rPr>
                    <w:t xml:space="preserve"> (p=0,88)</w:t>
                  </w:r>
                </w:p>
              </w:tc>
            </w:tr>
            <w:tr w:rsidR="006169B8" w:rsidRPr="008F3663" w14:paraId="367A3D52" w14:textId="77777777" w:rsidTr="00607E42">
              <w:trPr>
                <w:trHeight w:val="568"/>
              </w:trPr>
              <w:tc>
                <w:tcPr>
                  <w:tcW w:w="970" w:type="dxa"/>
                  <w:tcBorders>
                    <w:top w:val="single" w:sz="8" w:space="0" w:color="333333"/>
                    <w:left w:val="single" w:sz="1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261C516" w14:textId="77777777" w:rsidR="006169B8" w:rsidRPr="006B65C8" w:rsidRDefault="006169B8" w:rsidP="00607E42">
                  <w:pPr>
                    <w:spacing w:before="77"/>
                    <w:textAlignment w:val="baseline"/>
                    <w:rPr>
                      <w:rFonts w:ascii="Arial" w:hAnsi="Arial" w:cs="Arial"/>
                      <w:color w:val="FF0000"/>
                      <w:sz w:val="36"/>
                      <w:szCs w:val="36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FF0000"/>
                      <w:kern w:val="24"/>
                      <w:sz w:val="32"/>
                      <w:szCs w:val="32"/>
                      <w:lang w:val="en-US"/>
                    </w:rPr>
                    <w:t>a</w:t>
                  </w:r>
                  <w:r w:rsidRPr="00E84631">
                    <w:rPr>
                      <w:rFonts w:ascii="Arial" w:hAnsi="Arial" w:cs="Arial"/>
                      <w:color w:val="FF0000"/>
                      <w:kern w:val="24"/>
                      <w:position w:val="-8"/>
                      <w:sz w:val="32"/>
                      <w:szCs w:val="32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8" w:space="0" w:color="333333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BD2B3C2" w14:textId="77777777" w:rsidR="006169B8" w:rsidRPr="006B65C8" w:rsidRDefault="006169B8" w:rsidP="00607E42">
                  <w:pPr>
                    <w:spacing w:before="77"/>
                    <w:textAlignment w:val="baseline"/>
                    <w:rPr>
                      <w:rFonts w:ascii="Arial" w:hAnsi="Arial" w:cs="Arial"/>
                      <w:color w:val="FF0000"/>
                      <w:sz w:val="36"/>
                      <w:szCs w:val="36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FF0000"/>
                      <w:kern w:val="24"/>
                      <w:sz w:val="32"/>
                      <w:szCs w:val="32"/>
                      <w:lang w:val="en-US"/>
                    </w:rPr>
                    <w:t>-30.000</w:t>
                  </w:r>
                </w:p>
              </w:tc>
              <w:tc>
                <w:tcPr>
                  <w:tcW w:w="2976" w:type="dxa"/>
                  <w:tcBorders>
                    <w:top w:val="single" w:sz="8" w:space="0" w:color="333333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D47005B" w14:textId="77777777" w:rsidR="006169B8" w:rsidRPr="006B65C8" w:rsidRDefault="006169B8" w:rsidP="00607E42">
                  <w:pPr>
                    <w:spacing w:before="77"/>
                    <w:textAlignment w:val="baseline"/>
                    <w:rPr>
                      <w:rFonts w:ascii="Arial" w:hAnsi="Arial" w:cs="Arial"/>
                      <w:color w:val="FF0000"/>
                      <w:sz w:val="36"/>
                      <w:szCs w:val="36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FF0000"/>
                      <w:kern w:val="24"/>
                      <w:sz w:val="32"/>
                      <w:szCs w:val="32"/>
                      <w:lang w:val="en-US"/>
                    </w:rPr>
                    <w:t>-15.000</w:t>
                  </w:r>
                </w:p>
              </w:tc>
              <w:tc>
                <w:tcPr>
                  <w:tcW w:w="3200" w:type="dxa"/>
                  <w:tcBorders>
                    <w:top w:val="single" w:sz="8" w:space="0" w:color="333333"/>
                    <w:left w:val="single" w:sz="8" w:space="0" w:color="333333"/>
                    <w:bottom w:val="single" w:sz="8" w:space="0" w:color="333333"/>
                    <w:right w:val="single" w:sz="18" w:space="0" w:color="333333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7E565AB" w14:textId="77777777" w:rsidR="006169B8" w:rsidRPr="006B65C8" w:rsidRDefault="006169B8" w:rsidP="00607E42">
                  <w:pPr>
                    <w:spacing w:before="77"/>
                    <w:textAlignment w:val="baseline"/>
                    <w:rPr>
                      <w:rFonts w:ascii="Arial" w:hAnsi="Arial" w:cs="Arial"/>
                      <w:color w:val="FF0000"/>
                      <w:sz w:val="36"/>
                      <w:szCs w:val="36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FF0000"/>
                      <w:kern w:val="24"/>
                      <w:sz w:val="32"/>
                      <w:szCs w:val="32"/>
                      <w:lang w:val="en-US"/>
                    </w:rPr>
                    <w:t>0</w:t>
                  </w:r>
                </w:p>
              </w:tc>
            </w:tr>
            <w:tr w:rsidR="006169B8" w:rsidRPr="008F3663" w14:paraId="77146AD2" w14:textId="77777777" w:rsidTr="00607E42">
              <w:trPr>
                <w:trHeight w:val="528"/>
              </w:trPr>
              <w:tc>
                <w:tcPr>
                  <w:tcW w:w="970" w:type="dxa"/>
                  <w:tcBorders>
                    <w:top w:val="single" w:sz="8" w:space="0" w:color="333333"/>
                    <w:left w:val="single" w:sz="1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A8F315C" w14:textId="77777777" w:rsidR="006169B8" w:rsidRPr="006B65C8" w:rsidRDefault="006169B8" w:rsidP="00607E42">
                  <w:pPr>
                    <w:spacing w:before="77"/>
                    <w:textAlignment w:val="baseline"/>
                    <w:rPr>
                      <w:rFonts w:ascii="Arial" w:hAnsi="Arial" w:cs="Arial"/>
                      <w:color w:val="FF0000"/>
                      <w:sz w:val="36"/>
                      <w:szCs w:val="36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FF0000"/>
                      <w:kern w:val="24"/>
                      <w:sz w:val="32"/>
                      <w:szCs w:val="32"/>
                      <w:lang w:val="en-US"/>
                    </w:rPr>
                    <w:t>a</w:t>
                  </w:r>
                  <w:r w:rsidRPr="00E84631">
                    <w:rPr>
                      <w:rFonts w:ascii="Arial" w:hAnsi="Arial" w:cs="Arial"/>
                      <w:color w:val="FF0000"/>
                      <w:kern w:val="24"/>
                      <w:position w:val="-8"/>
                      <w:sz w:val="32"/>
                      <w:szCs w:val="32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8" w:space="0" w:color="333333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2653D3C" w14:textId="77777777" w:rsidR="006169B8" w:rsidRPr="006B65C8" w:rsidRDefault="006169B8" w:rsidP="00607E42">
                  <w:pPr>
                    <w:spacing w:before="77"/>
                    <w:textAlignment w:val="baseline"/>
                    <w:rPr>
                      <w:rFonts w:ascii="Arial" w:hAnsi="Arial" w:cs="Arial"/>
                      <w:color w:val="FF0000"/>
                      <w:sz w:val="36"/>
                      <w:szCs w:val="36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FF0000"/>
                      <w:kern w:val="24"/>
                      <w:sz w:val="32"/>
                      <w:szCs w:val="32"/>
                      <w:lang w:val="en-US"/>
                    </w:rPr>
                    <w:t>-3.000</w:t>
                  </w:r>
                </w:p>
              </w:tc>
              <w:tc>
                <w:tcPr>
                  <w:tcW w:w="2976" w:type="dxa"/>
                  <w:tcBorders>
                    <w:top w:val="single" w:sz="8" w:space="0" w:color="333333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0EB0414" w14:textId="77777777" w:rsidR="006169B8" w:rsidRPr="006B65C8" w:rsidRDefault="006169B8" w:rsidP="00607E42">
                  <w:pPr>
                    <w:spacing w:before="77"/>
                    <w:textAlignment w:val="baseline"/>
                    <w:rPr>
                      <w:rFonts w:ascii="Arial" w:hAnsi="Arial" w:cs="Arial"/>
                      <w:color w:val="FF0000"/>
                      <w:sz w:val="36"/>
                      <w:szCs w:val="36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FF0000"/>
                      <w:kern w:val="24"/>
                      <w:sz w:val="32"/>
                      <w:szCs w:val="32"/>
                      <w:lang w:val="en-US"/>
                    </w:rPr>
                    <w:t>-3.000</w:t>
                  </w:r>
                </w:p>
              </w:tc>
              <w:tc>
                <w:tcPr>
                  <w:tcW w:w="3200" w:type="dxa"/>
                  <w:tcBorders>
                    <w:top w:val="single" w:sz="8" w:space="0" w:color="333333"/>
                    <w:left w:val="single" w:sz="8" w:space="0" w:color="333333"/>
                    <w:bottom w:val="single" w:sz="8" w:space="0" w:color="333333"/>
                    <w:right w:val="single" w:sz="18" w:space="0" w:color="333333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30878F1" w14:textId="77777777" w:rsidR="006169B8" w:rsidRPr="006B65C8" w:rsidRDefault="006169B8" w:rsidP="00607E42">
                  <w:pPr>
                    <w:spacing w:before="77"/>
                    <w:textAlignment w:val="baseline"/>
                    <w:rPr>
                      <w:rFonts w:ascii="Arial" w:hAnsi="Arial" w:cs="Arial"/>
                      <w:color w:val="FF0000"/>
                      <w:sz w:val="36"/>
                      <w:szCs w:val="36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FF0000"/>
                      <w:kern w:val="24"/>
                      <w:sz w:val="32"/>
                      <w:szCs w:val="32"/>
                      <w:lang w:val="en-US"/>
                    </w:rPr>
                    <w:t>-3.000</w:t>
                  </w:r>
                </w:p>
              </w:tc>
            </w:tr>
            <w:tr w:rsidR="006169B8" w:rsidRPr="008F3663" w14:paraId="038B18B2" w14:textId="77777777" w:rsidTr="00607E42">
              <w:trPr>
                <w:trHeight w:val="528"/>
              </w:trPr>
              <w:tc>
                <w:tcPr>
                  <w:tcW w:w="970" w:type="dxa"/>
                  <w:tcBorders>
                    <w:top w:val="single" w:sz="8" w:space="0" w:color="333333"/>
                    <w:left w:val="single" w:sz="18" w:space="0" w:color="333333"/>
                    <w:bottom w:val="single" w:sz="18" w:space="0" w:color="333333"/>
                    <w:right w:val="single" w:sz="8" w:space="0" w:color="333333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553001D" w14:textId="77777777" w:rsidR="006169B8" w:rsidRPr="006B65C8" w:rsidRDefault="006169B8" w:rsidP="00607E42">
                  <w:pPr>
                    <w:spacing w:before="77"/>
                    <w:textAlignment w:val="baseline"/>
                    <w:rPr>
                      <w:rFonts w:ascii="Arial" w:hAnsi="Arial" w:cs="Arial"/>
                      <w:color w:val="FF0000"/>
                      <w:sz w:val="36"/>
                      <w:szCs w:val="36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FF0000"/>
                      <w:kern w:val="24"/>
                      <w:sz w:val="32"/>
                      <w:szCs w:val="32"/>
                      <w:lang w:val="en-US"/>
                    </w:rPr>
                    <w:t>a</w:t>
                  </w:r>
                  <w:r w:rsidRPr="00E84631">
                    <w:rPr>
                      <w:rFonts w:ascii="Arial" w:hAnsi="Arial" w:cs="Arial"/>
                      <w:color w:val="FF0000"/>
                      <w:kern w:val="24"/>
                      <w:position w:val="-8"/>
                      <w:sz w:val="32"/>
                      <w:szCs w:val="32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8" w:space="0" w:color="333333"/>
                    <w:left w:val="single" w:sz="8" w:space="0" w:color="333333"/>
                    <w:bottom w:val="single" w:sz="18" w:space="0" w:color="333333"/>
                    <w:right w:val="single" w:sz="8" w:space="0" w:color="333333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C3832D3" w14:textId="77777777" w:rsidR="006169B8" w:rsidRPr="006B65C8" w:rsidRDefault="006169B8" w:rsidP="00607E42">
                  <w:pPr>
                    <w:spacing w:before="77"/>
                    <w:textAlignment w:val="baseline"/>
                    <w:rPr>
                      <w:rFonts w:ascii="Arial" w:hAnsi="Arial" w:cs="Arial"/>
                      <w:color w:val="FF0000"/>
                      <w:sz w:val="36"/>
                      <w:szCs w:val="36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FF0000"/>
                      <w:kern w:val="24"/>
                      <w:sz w:val="32"/>
                      <w:szCs w:val="32"/>
                      <w:lang w:val="en-US"/>
                    </w:rPr>
                    <w:t>-6.200</w:t>
                  </w:r>
                </w:p>
              </w:tc>
              <w:tc>
                <w:tcPr>
                  <w:tcW w:w="2976" w:type="dxa"/>
                  <w:tcBorders>
                    <w:top w:val="single" w:sz="8" w:space="0" w:color="333333"/>
                    <w:left w:val="single" w:sz="8" w:space="0" w:color="333333"/>
                    <w:bottom w:val="single" w:sz="18" w:space="0" w:color="333333"/>
                    <w:right w:val="single" w:sz="8" w:space="0" w:color="333333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3029DC5" w14:textId="77777777" w:rsidR="006169B8" w:rsidRPr="006B65C8" w:rsidRDefault="006169B8" w:rsidP="00607E42">
                  <w:pPr>
                    <w:spacing w:before="77"/>
                    <w:textAlignment w:val="baseline"/>
                    <w:rPr>
                      <w:rFonts w:ascii="Arial" w:hAnsi="Arial" w:cs="Arial"/>
                      <w:color w:val="FF0000"/>
                      <w:sz w:val="36"/>
                      <w:szCs w:val="36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FF0000"/>
                      <w:kern w:val="24"/>
                      <w:sz w:val="32"/>
                      <w:szCs w:val="32"/>
                      <w:lang w:val="en-US"/>
                    </w:rPr>
                    <w:t>-6.200</w:t>
                  </w:r>
                </w:p>
              </w:tc>
              <w:tc>
                <w:tcPr>
                  <w:tcW w:w="3200" w:type="dxa"/>
                  <w:tcBorders>
                    <w:top w:val="single" w:sz="8" w:space="0" w:color="333333"/>
                    <w:left w:val="single" w:sz="8" w:space="0" w:color="333333"/>
                    <w:bottom w:val="single" w:sz="18" w:space="0" w:color="333333"/>
                    <w:right w:val="single" w:sz="18" w:space="0" w:color="333333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66B7598" w14:textId="77777777" w:rsidR="006169B8" w:rsidRPr="006B65C8" w:rsidRDefault="006169B8" w:rsidP="00607E42">
                  <w:pPr>
                    <w:spacing w:before="77"/>
                    <w:textAlignment w:val="baseline"/>
                    <w:rPr>
                      <w:rFonts w:ascii="Arial" w:hAnsi="Arial" w:cs="Arial"/>
                      <w:color w:val="FF0000"/>
                      <w:sz w:val="36"/>
                      <w:szCs w:val="36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FF0000"/>
                      <w:kern w:val="24"/>
                      <w:sz w:val="32"/>
                      <w:szCs w:val="32"/>
                      <w:lang w:val="en-US"/>
                    </w:rPr>
                    <w:t>-1.200</w:t>
                  </w:r>
                </w:p>
              </w:tc>
            </w:tr>
          </w:tbl>
          <w:p w14:paraId="0A3F1B4A" w14:textId="77777777" w:rsidR="006169B8" w:rsidRPr="00E84631" w:rsidRDefault="006169B8" w:rsidP="00607E42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lastRenderedPageBreak/>
              <w:t>6</w:t>
            </w:r>
            <w:r w:rsidRPr="00E84631">
              <w:rPr>
                <w:rFonts w:ascii="Arial" w:hAnsi="Arial" w:cs="Arial"/>
                <w:color w:val="FF0000"/>
                <w:lang w:val="en-US"/>
              </w:rPr>
              <w:t xml:space="preserve"> P</w:t>
            </w:r>
          </w:p>
          <w:p w14:paraId="3206A952" w14:textId="77777777" w:rsidR="006169B8" w:rsidRPr="00E84631" w:rsidRDefault="006169B8" w:rsidP="00607E42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2F2A90" wp14:editId="1880C9C8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152400</wp:posOffset>
                      </wp:positionV>
                      <wp:extent cx="8172450" cy="1143000"/>
                      <wp:effectExtent l="0" t="0" r="0" b="0"/>
                      <wp:wrapNone/>
                      <wp:docPr id="47137" name="Textfeld 47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7245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6749B5" w14:textId="77777777" w:rsidR="006169B8" w:rsidRDefault="006169B8" w:rsidP="006169B8">
                                  <w:pPr>
                                    <w:pStyle w:val="StandardWeb"/>
                                    <w:kinsoku w:val="0"/>
                                    <w:overflowPunct w:val="0"/>
                                    <w:spacing w:before="216" w:beforeAutospacing="0" w:after="0" w:afterAutospacing="0"/>
                                    <w:textAlignment w:val="baseline"/>
                                  </w:pP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µ</w:t>
                                  </w: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position w:val="-6"/>
                                      <w:vertAlign w:val="subscript"/>
                                      <w:lang w:val="en-US"/>
                                    </w:rPr>
                                    <w:t>1</w:t>
                                  </w: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 xml:space="preserve"> </w:t>
                                  </w:r>
                                  <w:bookmarkStart w:id="0" w:name="OLE_LINK1"/>
                                  <w:bookmarkStart w:id="1" w:name="OLE_LINK2"/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= 0,0</w:t>
                                  </w:r>
                                  <w:r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4</w:t>
                                  </w: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*(-</w:t>
                                  </w:r>
                                  <w:r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3</w:t>
                                  </w: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0000) + 0,0</w:t>
                                  </w:r>
                                  <w:r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8</w:t>
                                  </w: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*(-1</w:t>
                                  </w:r>
                                  <w:r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5</w:t>
                                  </w: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000) + 0,</w:t>
                                  </w:r>
                                  <w:r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88</w:t>
                                  </w: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 xml:space="preserve">*0 </w:t>
                                  </w:r>
                                  <w:bookmarkEnd w:id="0"/>
                                  <w:bookmarkEnd w:id="1"/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= -</w:t>
                                  </w:r>
                                  <w:r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2400</w:t>
                                  </w: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 xml:space="preserve"> €</w:t>
                                  </w:r>
                                </w:p>
                                <w:p w14:paraId="038387BD" w14:textId="77777777" w:rsidR="006169B8" w:rsidRDefault="006169B8" w:rsidP="006169B8">
                                  <w:pPr>
                                    <w:pStyle w:val="StandardWeb"/>
                                    <w:kinsoku w:val="0"/>
                                    <w:overflowPunct w:val="0"/>
                                    <w:spacing w:before="216" w:beforeAutospacing="0" w:after="0" w:afterAutospacing="0"/>
                                    <w:textAlignment w:val="baseline"/>
                                  </w:pP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µ</w:t>
                                  </w: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position w:val="-6"/>
                                      <w:vertAlign w:val="subscript"/>
                                      <w:lang w:val="en-US"/>
                                    </w:rPr>
                                    <w:t>2</w:t>
                                  </w: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 xml:space="preserve"> = 0,0</w:t>
                                  </w:r>
                                  <w:r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4</w:t>
                                  </w: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*(-</w:t>
                                  </w:r>
                                  <w:r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3</w:t>
                                  </w: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000) + 0,0</w:t>
                                  </w:r>
                                  <w:r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8</w:t>
                                  </w: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*(-</w:t>
                                  </w:r>
                                  <w:r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3</w:t>
                                  </w: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000) + 0,</w:t>
                                  </w:r>
                                  <w:r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88</w:t>
                                  </w: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*(-</w:t>
                                  </w:r>
                                  <w:r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3</w:t>
                                  </w: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000) = -</w:t>
                                  </w:r>
                                  <w:r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3</w:t>
                                  </w: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000 €</w:t>
                                  </w:r>
                                </w:p>
                                <w:p w14:paraId="67FB0F1C" w14:textId="77777777" w:rsidR="006169B8" w:rsidRDefault="006169B8" w:rsidP="006169B8">
                                  <w:pPr>
                                    <w:pStyle w:val="StandardWeb"/>
                                    <w:kinsoku w:val="0"/>
                                    <w:overflowPunct w:val="0"/>
                                    <w:spacing w:before="216" w:beforeAutospacing="0" w:after="0" w:afterAutospacing="0"/>
                                    <w:textAlignment w:val="baseline"/>
                                  </w:pP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µ</w:t>
                                  </w: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position w:val="-6"/>
                                      <w:vertAlign w:val="subscript"/>
                                      <w:lang w:val="en-US"/>
                                    </w:rPr>
                                    <w:t>3</w:t>
                                  </w: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 xml:space="preserve"> = 0,0</w:t>
                                  </w:r>
                                  <w:r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4</w:t>
                                  </w: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*(-</w:t>
                                  </w:r>
                                  <w:r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62</w:t>
                                  </w: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00) + 0,0</w:t>
                                  </w:r>
                                  <w:r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8</w:t>
                                  </w: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*(-</w:t>
                                  </w:r>
                                  <w:r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62</w:t>
                                  </w: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00) + 0,</w:t>
                                  </w:r>
                                  <w:r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88</w:t>
                                  </w: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*(-</w:t>
                                  </w:r>
                                  <w:r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12</w:t>
                                  </w: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00) = -</w:t>
                                  </w:r>
                                  <w:r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180</w:t>
                                  </w:r>
                                  <w:r w:rsidRPr="006B65C8">
                                    <w:rPr>
                                      <w:rFonts w:ascii="Helvetica Neue" w:hAnsi="Helvetica Neue"/>
                                      <w:color w:val="000000"/>
                                      <w:kern w:val="24"/>
                                      <w:lang w:val="en-US"/>
                                    </w:rPr>
                                    <w:t>0 €</w:t>
                                  </w: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DB90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47137" o:spid="_x0000_s1026" type="#_x0000_t202" style="position:absolute;margin-left:12pt;margin-top:12pt;width:643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" filled="f" fillcolor="#5b9bd5 [3204]" stroked="f" strokecolor="black [3213]">
                      <v:shadow color="#e7e6e6 [3214]"/>
                      <v:textbox style="mso-fit-shape-to-text:t">
                        <w:txbxContent>
                          <w:p w:rsidR="006169B8" w:rsidRDefault="006169B8" w:rsidP="006169B8">
                            <w:pPr>
                              <w:pStyle w:val="StandardWeb"/>
                              <w:kinsoku w:val="0"/>
                              <w:overflowPunct w:val="0"/>
                              <w:spacing w:before="216" w:beforeAutospacing="0" w:after="0" w:afterAutospacing="0"/>
                              <w:textAlignment w:val="baseline"/>
                            </w:pPr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µ</w:t>
                            </w:r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position w:val="-6"/>
                                <w:vertAlign w:val="subscript"/>
                                <w:lang w:val="en-US"/>
                              </w:rPr>
                              <w:t>1</w:t>
                            </w:r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bookmarkStart w:id="2" w:name="OLE_LINK1"/>
                            <w:bookmarkStart w:id="3" w:name="OLE_LINK2"/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= 0</w:t>
                            </w:r>
                            <w:proofErr w:type="gramStart"/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,0</w:t>
                            </w:r>
                            <w:r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4</w:t>
                            </w:r>
                            <w:proofErr w:type="gramEnd"/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*(-</w:t>
                            </w:r>
                            <w:r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3</w:t>
                            </w:r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0000) + 0,0</w:t>
                            </w:r>
                            <w:r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8</w:t>
                            </w:r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*(-1</w:t>
                            </w:r>
                            <w:r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5</w:t>
                            </w:r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000) + 0,</w:t>
                            </w:r>
                            <w:r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88</w:t>
                            </w:r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 xml:space="preserve">*0 </w:t>
                            </w:r>
                            <w:bookmarkEnd w:id="2"/>
                            <w:bookmarkEnd w:id="3"/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= -</w:t>
                            </w:r>
                            <w:r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2400</w:t>
                            </w:r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 xml:space="preserve"> €</w:t>
                            </w:r>
                          </w:p>
                          <w:p w:rsidR="006169B8" w:rsidRDefault="006169B8" w:rsidP="006169B8">
                            <w:pPr>
                              <w:pStyle w:val="StandardWeb"/>
                              <w:kinsoku w:val="0"/>
                              <w:overflowPunct w:val="0"/>
                              <w:spacing w:before="216" w:beforeAutospacing="0" w:after="0" w:afterAutospacing="0"/>
                              <w:textAlignment w:val="baseline"/>
                            </w:pPr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µ</w:t>
                            </w:r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position w:val="-6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 xml:space="preserve"> = 0</w:t>
                            </w:r>
                            <w:proofErr w:type="gramStart"/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,0</w:t>
                            </w:r>
                            <w:r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4</w:t>
                            </w:r>
                            <w:proofErr w:type="gramEnd"/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*(-</w:t>
                            </w:r>
                            <w:r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3</w:t>
                            </w:r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000) + 0,0</w:t>
                            </w:r>
                            <w:r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8</w:t>
                            </w:r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*(-</w:t>
                            </w:r>
                            <w:r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3</w:t>
                            </w:r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000) + 0,</w:t>
                            </w:r>
                            <w:r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88</w:t>
                            </w:r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*(-</w:t>
                            </w:r>
                            <w:r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3</w:t>
                            </w:r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000) = -</w:t>
                            </w:r>
                            <w:r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3</w:t>
                            </w:r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000 €</w:t>
                            </w:r>
                          </w:p>
                          <w:p w:rsidR="006169B8" w:rsidRDefault="006169B8" w:rsidP="006169B8">
                            <w:pPr>
                              <w:pStyle w:val="StandardWeb"/>
                              <w:kinsoku w:val="0"/>
                              <w:overflowPunct w:val="0"/>
                              <w:spacing w:before="216" w:beforeAutospacing="0" w:after="0" w:afterAutospacing="0"/>
                              <w:textAlignment w:val="baseline"/>
                            </w:pPr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µ</w:t>
                            </w:r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position w:val="-6"/>
                                <w:vertAlign w:val="subscript"/>
                                <w:lang w:val="en-US"/>
                              </w:rPr>
                              <w:t>3</w:t>
                            </w:r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 xml:space="preserve"> = 0</w:t>
                            </w:r>
                            <w:proofErr w:type="gramStart"/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,0</w:t>
                            </w:r>
                            <w:r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4</w:t>
                            </w:r>
                            <w:proofErr w:type="gramEnd"/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*(-</w:t>
                            </w:r>
                            <w:r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62</w:t>
                            </w:r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00) + 0,0</w:t>
                            </w:r>
                            <w:r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8</w:t>
                            </w:r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*(-</w:t>
                            </w:r>
                            <w:r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62</w:t>
                            </w:r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00) + 0,</w:t>
                            </w:r>
                            <w:r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88</w:t>
                            </w:r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*(-</w:t>
                            </w:r>
                            <w:r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12</w:t>
                            </w:r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00) = -</w:t>
                            </w:r>
                            <w:r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180</w:t>
                            </w:r>
                            <w:r w:rsidRPr="006B65C8">
                              <w:rPr>
                                <w:rFonts w:ascii="Helvetica Neue" w:hAnsi="Helvetica Neue"/>
                                <w:color w:val="000000"/>
                                <w:kern w:val="24"/>
                                <w:lang w:val="en-US"/>
                              </w:rPr>
                              <w:t>0 €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9A748C" w14:textId="77777777" w:rsidR="006169B8" w:rsidRPr="00E84631" w:rsidRDefault="006169B8" w:rsidP="00607E42">
            <w:pPr>
              <w:rPr>
                <w:rFonts w:ascii="Arial" w:hAnsi="Arial" w:cs="Arial"/>
                <w:lang w:val="en-US"/>
              </w:rPr>
            </w:pPr>
          </w:p>
          <w:p w14:paraId="7475FCD1" w14:textId="77777777" w:rsidR="006169B8" w:rsidRPr="00E84631" w:rsidRDefault="006169B8" w:rsidP="00607E42">
            <w:pPr>
              <w:rPr>
                <w:rFonts w:ascii="Arial" w:hAnsi="Arial" w:cs="Arial"/>
                <w:lang w:val="en-US"/>
              </w:rPr>
            </w:pPr>
          </w:p>
          <w:p w14:paraId="6D70D595" w14:textId="77777777" w:rsidR="006169B8" w:rsidRPr="00E84631" w:rsidRDefault="006169B8" w:rsidP="00607E42">
            <w:pPr>
              <w:rPr>
                <w:rFonts w:ascii="Arial" w:hAnsi="Arial" w:cs="Arial"/>
                <w:lang w:val="en-US"/>
              </w:rPr>
            </w:pPr>
          </w:p>
          <w:p w14:paraId="1CBEB87B" w14:textId="77777777" w:rsidR="006169B8" w:rsidRPr="00E84631" w:rsidRDefault="006169B8" w:rsidP="00607E42">
            <w:pPr>
              <w:rPr>
                <w:rFonts w:ascii="Arial" w:hAnsi="Arial" w:cs="Arial"/>
                <w:lang w:val="en-US"/>
              </w:rPr>
            </w:pPr>
          </w:p>
          <w:p w14:paraId="5BB80A31" w14:textId="77777777" w:rsidR="006169B8" w:rsidRPr="00E84631" w:rsidRDefault="006169B8" w:rsidP="00607E42">
            <w:pPr>
              <w:rPr>
                <w:rFonts w:ascii="Arial" w:hAnsi="Arial" w:cs="Arial"/>
                <w:color w:val="FF0000"/>
                <w:lang w:val="en-US"/>
              </w:rPr>
            </w:pPr>
            <w:r w:rsidRPr="00E84631">
              <w:rPr>
                <w:rFonts w:ascii="Arial" w:hAnsi="Arial" w:cs="Arial"/>
                <w:color w:val="FF0000"/>
                <w:lang w:val="en-US"/>
              </w:rPr>
              <w:t>3 P</w:t>
            </w:r>
          </w:p>
          <w:tbl>
            <w:tblPr>
              <w:tblW w:w="841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3"/>
              <w:gridCol w:w="1343"/>
              <w:gridCol w:w="1264"/>
              <w:gridCol w:w="1127"/>
              <w:gridCol w:w="271"/>
              <w:gridCol w:w="975"/>
              <w:gridCol w:w="1030"/>
              <w:gridCol w:w="1239"/>
            </w:tblGrid>
            <w:tr w:rsidR="006169B8" w:rsidRPr="008F3663" w14:paraId="53D44B94" w14:textId="77777777" w:rsidTr="00607E42">
              <w:trPr>
                <w:trHeight w:val="315"/>
              </w:trPr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3B49D4" w14:textId="77777777" w:rsidR="006169B8" w:rsidRPr="00E84631" w:rsidRDefault="006169B8" w:rsidP="00607E42">
                  <w:pPr>
                    <w:spacing w:before="0"/>
                    <w:rPr>
                      <w:color w:val="000000"/>
                      <w:szCs w:val="24"/>
                      <w:lang w:val="en-US"/>
                    </w:rPr>
                  </w:pP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8C346A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C39DA6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83CCA8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4F43B1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E49E1D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929CF2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9BC4A8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6169B8" w:rsidRPr="008F3663" w14:paraId="354BE9C8" w14:textId="77777777" w:rsidTr="00607E42">
              <w:trPr>
                <w:trHeight w:val="255"/>
              </w:trPr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6451D9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A4A695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97772D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C3B30A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B88198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505A8B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AE546C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E9897A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6169B8" w:rsidRPr="008F3663" w14:paraId="1AFE8056" w14:textId="77777777" w:rsidTr="00607E42">
              <w:trPr>
                <w:trHeight w:val="270"/>
              </w:trPr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547D0A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4DCB3E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7ABE80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EAF815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3C37AF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3130A8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246F15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C62823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6169B8" w:rsidRPr="008F3663" w14:paraId="2D75FF7A" w14:textId="77777777" w:rsidTr="00607E42">
              <w:trPr>
                <w:trHeight w:val="435"/>
              </w:trPr>
              <w:tc>
                <w:tcPr>
                  <w:tcW w:w="1163" w:type="dxa"/>
                  <w:tcBorders>
                    <w:top w:val="single" w:sz="12" w:space="0" w:color="333333"/>
                    <w:left w:val="single" w:sz="12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hideMark/>
                </w:tcPr>
                <w:p w14:paraId="308E30DF" w14:textId="77777777" w:rsidR="006169B8" w:rsidRPr="00E84631" w:rsidRDefault="006169B8" w:rsidP="00607E42">
                  <w:pPr>
                    <w:spacing w:before="0"/>
                    <w:rPr>
                      <w:color w:val="000000"/>
                      <w:sz w:val="20"/>
                      <w:lang w:val="en-US"/>
                    </w:rPr>
                  </w:pPr>
                  <w:r w:rsidRPr="00E84631">
                    <w:rPr>
                      <w:color w:val="000000"/>
                      <w:sz w:val="20"/>
                      <w:lang w:val="en-U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12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14:paraId="59F59561" w14:textId="77777777" w:rsidR="006169B8" w:rsidRPr="00E84631" w:rsidRDefault="006169B8" w:rsidP="00607E42">
                  <w:pPr>
                    <w:spacing w:before="0"/>
                    <w:jc w:val="right"/>
                    <w:rPr>
                      <w:rFonts w:ascii="Arial" w:hAnsi="Arial" w:cs="Arial"/>
                      <w:color w:val="1F497D"/>
                      <w:sz w:val="32"/>
                      <w:szCs w:val="32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1F497D"/>
                      <w:kern w:val="24"/>
                      <w:sz w:val="32"/>
                      <w:szCs w:val="32"/>
                      <w:lang w:val="en-US"/>
                    </w:rPr>
                    <w:t>0,04</w:t>
                  </w:r>
                </w:p>
              </w:tc>
              <w:tc>
                <w:tcPr>
                  <w:tcW w:w="1264" w:type="dxa"/>
                  <w:tcBorders>
                    <w:top w:val="single" w:sz="12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14:paraId="3D70972F" w14:textId="77777777" w:rsidR="006169B8" w:rsidRPr="00E84631" w:rsidRDefault="006169B8" w:rsidP="00607E42">
                  <w:pPr>
                    <w:spacing w:before="0"/>
                    <w:jc w:val="right"/>
                    <w:rPr>
                      <w:rFonts w:ascii="Arial" w:hAnsi="Arial" w:cs="Arial"/>
                      <w:color w:val="1F497D"/>
                      <w:sz w:val="32"/>
                      <w:szCs w:val="32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1F497D"/>
                      <w:kern w:val="24"/>
                      <w:sz w:val="32"/>
                      <w:szCs w:val="32"/>
                      <w:lang w:val="en-US"/>
                    </w:rPr>
                    <w:t>0,08</w:t>
                  </w:r>
                </w:p>
              </w:tc>
              <w:tc>
                <w:tcPr>
                  <w:tcW w:w="1127" w:type="dxa"/>
                  <w:tcBorders>
                    <w:top w:val="single" w:sz="12" w:space="0" w:color="333333"/>
                    <w:left w:val="nil"/>
                    <w:bottom w:val="single" w:sz="8" w:space="0" w:color="333333"/>
                    <w:right w:val="single" w:sz="12" w:space="0" w:color="333333"/>
                  </w:tcBorders>
                  <w:shd w:val="clear" w:color="auto" w:fill="auto"/>
                  <w:vAlign w:val="center"/>
                  <w:hideMark/>
                </w:tcPr>
                <w:p w14:paraId="2364C3F6" w14:textId="77777777" w:rsidR="006169B8" w:rsidRPr="00E84631" w:rsidRDefault="006169B8" w:rsidP="00607E42">
                  <w:pPr>
                    <w:spacing w:before="0"/>
                    <w:jc w:val="right"/>
                    <w:rPr>
                      <w:rFonts w:ascii="Arial" w:hAnsi="Arial" w:cs="Arial"/>
                      <w:color w:val="1F497D"/>
                      <w:sz w:val="32"/>
                      <w:szCs w:val="32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1F497D"/>
                      <w:kern w:val="24"/>
                      <w:sz w:val="32"/>
                      <w:szCs w:val="32"/>
                      <w:lang w:val="en-US"/>
                    </w:rPr>
                    <w:t>0,88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BE7EB2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0F53B3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  <w:t>EW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0AB633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FF0000"/>
                      <w:sz w:val="20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FF0000"/>
                      <w:sz w:val="20"/>
                      <w:lang w:val="en-US"/>
                    </w:rPr>
                    <w:t>Var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FC7088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FF0000"/>
                      <w:sz w:val="20"/>
                      <w:lang w:val="en-US"/>
                    </w:rPr>
                  </w:pPr>
                  <w:proofErr w:type="spellStart"/>
                  <w:r w:rsidRPr="00E84631">
                    <w:rPr>
                      <w:rFonts w:ascii="Arial" w:hAnsi="Arial" w:cs="Arial"/>
                      <w:color w:val="FF0000"/>
                      <w:sz w:val="20"/>
                      <w:lang w:val="en-US"/>
                    </w:rPr>
                    <w:t>StdAbw</w:t>
                  </w:r>
                  <w:proofErr w:type="spellEnd"/>
                </w:p>
              </w:tc>
            </w:tr>
            <w:tr w:rsidR="006169B8" w:rsidRPr="008F3663" w14:paraId="482642CC" w14:textId="77777777" w:rsidTr="00607E42">
              <w:trPr>
                <w:trHeight w:val="480"/>
              </w:trPr>
              <w:tc>
                <w:tcPr>
                  <w:tcW w:w="1163" w:type="dxa"/>
                  <w:tcBorders>
                    <w:top w:val="nil"/>
                    <w:left w:val="single" w:sz="12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14:paraId="22D6BEA5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1F497D"/>
                      <w:sz w:val="32"/>
                      <w:szCs w:val="32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1F497D"/>
                      <w:kern w:val="24"/>
                      <w:sz w:val="32"/>
                      <w:szCs w:val="32"/>
                      <w:lang w:val="en-US"/>
                    </w:rPr>
                    <w:t>a</w:t>
                  </w:r>
                  <w:r w:rsidRPr="00E84631">
                    <w:rPr>
                      <w:rFonts w:ascii="Arial" w:hAnsi="Arial" w:cs="Arial"/>
                      <w:color w:val="1F497D"/>
                      <w:kern w:val="24"/>
                      <w:sz w:val="32"/>
                      <w:szCs w:val="32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14:paraId="235C72D2" w14:textId="77777777" w:rsidR="006169B8" w:rsidRPr="00E84631" w:rsidRDefault="006169B8" w:rsidP="00607E42">
                  <w:pPr>
                    <w:spacing w:before="0"/>
                    <w:jc w:val="right"/>
                    <w:rPr>
                      <w:rFonts w:ascii="Arial" w:hAnsi="Arial" w:cs="Arial"/>
                      <w:color w:val="1F497D"/>
                      <w:sz w:val="32"/>
                      <w:szCs w:val="32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1F497D"/>
                      <w:kern w:val="24"/>
                      <w:sz w:val="32"/>
                      <w:szCs w:val="32"/>
                      <w:lang w:val="en-US"/>
                    </w:rPr>
                    <w:t>-30.000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14:paraId="2CADA294" w14:textId="77777777" w:rsidR="006169B8" w:rsidRPr="00E84631" w:rsidRDefault="006169B8" w:rsidP="00607E42">
                  <w:pPr>
                    <w:spacing w:before="0"/>
                    <w:jc w:val="right"/>
                    <w:rPr>
                      <w:rFonts w:ascii="Arial" w:hAnsi="Arial" w:cs="Arial"/>
                      <w:color w:val="1F497D"/>
                      <w:sz w:val="32"/>
                      <w:szCs w:val="32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1F497D"/>
                      <w:kern w:val="24"/>
                      <w:sz w:val="32"/>
                      <w:szCs w:val="32"/>
                      <w:lang w:val="en-US"/>
                    </w:rPr>
                    <w:t>-15.000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single" w:sz="8" w:space="0" w:color="333333"/>
                    <w:right w:val="single" w:sz="12" w:space="0" w:color="333333"/>
                  </w:tcBorders>
                  <w:shd w:val="clear" w:color="auto" w:fill="auto"/>
                  <w:vAlign w:val="center"/>
                  <w:hideMark/>
                </w:tcPr>
                <w:p w14:paraId="1C42DBC3" w14:textId="77777777" w:rsidR="006169B8" w:rsidRPr="00E84631" w:rsidRDefault="006169B8" w:rsidP="00607E42">
                  <w:pPr>
                    <w:spacing w:before="0"/>
                    <w:jc w:val="right"/>
                    <w:rPr>
                      <w:rFonts w:ascii="Arial" w:hAnsi="Arial" w:cs="Arial"/>
                      <w:color w:val="1F497D"/>
                      <w:sz w:val="32"/>
                      <w:szCs w:val="32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1F497D"/>
                      <w:kern w:val="24"/>
                      <w:sz w:val="32"/>
                      <w:szCs w:val="32"/>
                      <w:lang w:val="en-US"/>
                    </w:rPr>
                    <w:t>0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F59311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17DB1A" w14:textId="77777777" w:rsidR="006169B8" w:rsidRPr="00E84631" w:rsidRDefault="006169B8" w:rsidP="00607E42">
                  <w:pPr>
                    <w:spacing w:before="0"/>
                    <w:jc w:val="right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  <w:t>-2400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3D4BCF" w14:textId="77777777" w:rsidR="006169B8" w:rsidRPr="00E84631" w:rsidRDefault="006169B8" w:rsidP="00607E42">
                  <w:pPr>
                    <w:spacing w:before="0"/>
                    <w:jc w:val="right"/>
                    <w:rPr>
                      <w:rFonts w:ascii="Arial" w:hAnsi="Arial" w:cs="Arial"/>
                      <w:color w:val="FF0000"/>
                      <w:sz w:val="20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FF0000"/>
                      <w:sz w:val="20"/>
                      <w:lang w:val="en-US"/>
                    </w:rPr>
                    <w:t>48240000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923C76" w14:textId="77777777" w:rsidR="006169B8" w:rsidRPr="00E84631" w:rsidRDefault="006169B8" w:rsidP="00607E42">
                  <w:pPr>
                    <w:spacing w:before="0"/>
                    <w:jc w:val="right"/>
                    <w:rPr>
                      <w:rFonts w:ascii="Arial" w:hAnsi="Arial" w:cs="Arial"/>
                      <w:color w:val="FF0000"/>
                      <w:sz w:val="20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FF0000"/>
                      <w:sz w:val="20"/>
                      <w:lang w:val="en-US"/>
                    </w:rPr>
                    <w:t>6945,50214</w:t>
                  </w:r>
                </w:p>
              </w:tc>
            </w:tr>
            <w:tr w:rsidR="006169B8" w:rsidRPr="008F3663" w14:paraId="1F9DC3BE" w14:textId="77777777" w:rsidTr="00607E42">
              <w:trPr>
                <w:trHeight w:val="480"/>
              </w:trPr>
              <w:tc>
                <w:tcPr>
                  <w:tcW w:w="1163" w:type="dxa"/>
                  <w:tcBorders>
                    <w:top w:val="nil"/>
                    <w:left w:val="single" w:sz="12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14:paraId="7EDD7455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1F497D"/>
                      <w:sz w:val="32"/>
                      <w:szCs w:val="32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1F497D"/>
                      <w:kern w:val="24"/>
                      <w:sz w:val="32"/>
                      <w:szCs w:val="32"/>
                      <w:lang w:val="en-US"/>
                    </w:rPr>
                    <w:t>a</w:t>
                  </w:r>
                  <w:r w:rsidRPr="00E84631">
                    <w:rPr>
                      <w:rFonts w:ascii="Arial" w:hAnsi="Arial" w:cs="Arial"/>
                      <w:color w:val="1F497D"/>
                      <w:kern w:val="24"/>
                      <w:sz w:val="32"/>
                      <w:szCs w:val="32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14:paraId="10C4D41F" w14:textId="77777777" w:rsidR="006169B8" w:rsidRPr="00E84631" w:rsidRDefault="006169B8" w:rsidP="00607E42">
                  <w:pPr>
                    <w:spacing w:before="0"/>
                    <w:jc w:val="right"/>
                    <w:rPr>
                      <w:rFonts w:ascii="Arial" w:hAnsi="Arial" w:cs="Arial"/>
                      <w:color w:val="1F497D"/>
                      <w:sz w:val="32"/>
                      <w:szCs w:val="32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1F497D"/>
                      <w:kern w:val="24"/>
                      <w:sz w:val="32"/>
                      <w:szCs w:val="32"/>
                      <w:lang w:val="en-US"/>
                    </w:rPr>
                    <w:t>-3.000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14:paraId="6A0A6AD2" w14:textId="77777777" w:rsidR="006169B8" w:rsidRPr="00E84631" w:rsidRDefault="006169B8" w:rsidP="00607E42">
                  <w:pPr>
                    <w:spacing w:before="0"/>
                    <w:jc w:val="right"/>
                    <w:rPr>
                      <w:rFonts w:ascii="Arial" w:hAnsi="Arial" w:cs="Arial"/>
                      <w:color w:val="1F497D"/>
                      <w:sz w:val="32"/>
                      <w:szCs w:val="32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1F497D"/>
                      <w:kern w:val="24"/>
                      <w:sz w:val="32"/>
                      <w:szCs w:val="32"/>
                      <w:lang w:val="en-US"/>
                    </w:rPr>
                    <w:t>-3.000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single" w:sz="8" w:space="0" w:color="333333"/>
                    <w:right w:val="single" w:sz="12" w:space="0" w:color="333333"/>
                  </w:tcBorders>
                  <w:shd w:val="clear" w:color="auto" w:fill="auto"/>
                  <w:vAlign w:val="center"/>
                  <w:hideMark/>
                </w:tcPr>
                <w:p w14:paraId="2CB0F805" w14:textId="77777777" w:rsidR="006169B8" w:rsidRPr="00E84631" w:rsidRDefault="006169B8" w:rsidP="00607E42">
                  <w:pPr>
                    <w:spacing w:before="0"/>
                    <w:jc w:val="right"/>
                    <w:rPr>
                      <w:rFonts w:ascii="Arial" w:hAnsi="Arial" w:cs="Arial"/>
                      <w:color w:val="1F497D"/>
                      <w:sz w:val="32"/>
                      <w:szCs w:val="32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1F497D"/>
                      <w:kern w:val="24"/>
                      <w:sz w:val="32"/>
                      <w:szCs w:val="32"/>
                      <w:lang w:val="en-US"/>
                    </w:rPr>
                    <w:t>-3.000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27A9B7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A6996A" w14:textId="77777777" w:rsidR="006169B8" w:rsidRPr="00E84631" w:rsidRDefault="006169B8" w:rsidP="00607E42">
                  <w:pPr>
                    <w:spacing w:before="0"/>
                    <w:jc w:val="right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  <w:t>-3000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58395E" w14:textId="77777777" w:rsidR="006169B8" w:rsidRPr="00E84631" w:rsidRDefault="006169B8" w:rsidP="00607E42">
                  <w:pPr>
                    <w:spacing w:before="0"/>
                    <w:jc w:val="right"/>
                    <w:rPr>
                      <w:rFonts w:ascii="Arial" w:hAnsi="Arial" w:cs="Arial"/>
                      <w:color w:val="FF0000"/>
                      <w:sz w:val="20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FF0000"/>
                      <w:sz w:val="20"/>
                      <w:lang w:val="en-US"/>
                    </w:rPr>
                    <w:t>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9DBE63" w14:textId="77777777" w:rsidR="006169B8" w:rsidRPr="00E84631" w:rsidRDefault="006169B8" w:rsidP="00607E42">
                  <w:pPr>
                    <w:spacing w:before="0"/>
                    <w:jc w:val="right"/>
                    <w:rPr>
                      <w:rFonts w:ascii="Arial" w:hAnsi="Arial" w:cs="Arial"/>
                      <w:color w:val="FF0000"/>
                      <w:sz w:val="20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FF0000"/>
                      <w:sz w:val="20"/>
                      <w:lang w:val="en-US"/>
                    </w:rPr>
                    <w:t>0</w:t>
                  </w:r>
                </w:p>
              </w:tc>
            </w:tr>
            <w:tr w:rsidR="006169B8" w:rsidRPr="008F3663" w14:paraId="074E0AE6" w14:textId="77777777" w:rsidTr="00607E42">
              <w:trPr>
                <w:trHeight w:val="480"/>
              </w:trPr>
              <w:tc>
                <w:tcPr>
                  <w:tcW w:w="1163" w:type="dxa"/>
                  <w:tcBorders>
                    <w:top w:val="nil"/>
                    <w:left w:val="single" w:sz="12" w:space="0" w:color="333333"/>
                    <w:bottom w:val="single" w:sz="12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14:paraId="026B1975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1F497D"/>
                      <w:sz w:val="32"/>
                      <w:szCs w:val="32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1F497D"/>
                      <w:kern w:val="24"/>
                      <w:sz w:val="32"/>
                      <w:szCs w:val="32"/>
                      <w:lang w:val="en-US"/>
                    </w:rPr>
                    <w:t>a</w:t>
                  </w:r>
                  <w:r w:rsidRPr="00E84631">
                    <w:rPr>
                      <w:rFonts w:ascii="Arial" w:hAnsi="Arial" w:cs="Arial"/>
                      <w:color w:val="1F497D"/>
                      <w:kern w:val="24"/>
                      <w:sz w:val="32"/>
                      <w:szCs w:val="32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12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14:paraId="61BC5147" w14:textId="77777777" w:rsidR="006169B8" w:rsidRPr="00E84631" w:rsidRDefault="006169B8" w:rsidP="00607E42">
                  <w:pPr>
                    <w:spacing w:before="0"/>
                    <w:jc w:val="right"/>
                    <w:rPr>
                      <w:rFonts w:ascii="Arial" w:hAnsi="Arial" w:cs="Arial"/>
                      <w:color w:val="1F497D"/>
                      <w:sz w:val="32"/>
                      <w:szCs w:val="32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1F497D"/>
                      <w:kern w:val="24"/>
                      <w:sz w:val="32"/>
                      <w:szCs w:val="32"/>
                      <w:lang w:val="en-US"/>
                    </w:rPr>
                    <w:t>-6.200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12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14:paraId="1086FE58" w14:textId="77777777" w:rsidR="006169B8" w:rsidRPr="00E84631" w:rsidRDefault="006169B8" w:rsidP="00607E42">
                  <w:pPr>
                    <w:spacing w:before="0"/>
                    <w:jc w:val="right"/>
                    <w:rPr>
                      <w:rFonts w:ascii="Arial" w:hAnsi="Arial" w:cs="Arial"/>
                      <w:color w:val="1F497D"/>
                      <w:sz w:val="32"/>
                      <w:szCs w:val="32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1F497D"/>
                      <w:kern w:val="24"/>
                      <w:sz w:val="32"/>
                      <w:szCs w:val="32"/>
                      <w:lang w:val="en-US"/>
                    </w:rPr>
                    <w:t>-6.200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single" w:sz="12" w:space="0" w:color="333333"/>
                    <w:right w:val="single" w:sz="12" w:space="0" w:color="333333"/>
                  </w:tcBorders>
                  <w:shd w:val="clear" w:color="auto" w:fill="auto"/>
                  <w:vAlign w:val="center"/>
                  <w:hideMark/>
                </w:tcPr>
                <w:p w14:paraId="25D82F84" w14:textId="77777777" w:rsidR="006169B8" w:rsidRPr="00E84631" w:rsidRDefault="006169B8" w:rsidP="00607E42">
                  <w:pPr>
                    <w:spacing w:before="0"/>
                    <w:jc w:val="right"/>
                    <w:rPr>
                      <w:rFonts w:ascii="Arial" w:hAnsi="Arial" w:cs="Arial"/>
                      <w:color w:val="1F497D"/>
                      <w:sz w:val="32"/>
                      <w:szCs w:val="32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1F497D"/>
                      <w:kern w:val="24"/>
                      <w:sz w:val="32"/>
                      <w:szCs w:val="32"/>
                      <w:lang w:val="en-US"/>
                    </w:rPr>
                    <w:t>-1.200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A3A19C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7BC287" w14:textId="77777777" w:rsidR="006169B8" w:rsidRPr="00E84631" w:rsidRDefault="006169B8" w:rsidP="00607E42">
                  <w:pPr>
                    <w:spacing w:before="0"/>
                    <w:jc w:val="right"/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000000"/>
                      <w:sz w:val="20"/>
                      <w:lang w:val="en-US"/>
                    </w:rPr>
                    <w:t>-1800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E27B66" w14:textId="77777777" w:rsidR="006169B8" w:rsidRPr="00E84631" w:rsidRDefault="006169B8" w:rsidP="00607E42">
                  <w:pPr>
                    <w:spacing w:before="0"/>
                    <w:jc w:val="right"/>
                    <w:rPr>
                      <w:rFonts w:ascii="Arial" w:hAnsi="Arial" w:cs="Arial"/>
                      <w:color w:val="FF0000"/>
                      <w:sz w:val="20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FF0000"/>
                      <w:sz w:val="20"/>
                      <w:lang w:val="en-US"/>
                    </w:rPr>
                    <w:t>2640000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A4E766" w14:textId="77777777" w:rsidR="006169B8" w:rsidRPr="00E84631" w:rsidRDefault="006169B8" w:rsidP="00607E42">
                  <w:pPr>
                    <w:spacing w:before="0"/>
                    <w:jc w:val="right"/>
                    <w:rPr>
                      <w:rFonts w:ascii="Arial" w:hAnsi="Arial" w:cs="Arial"/>
                      <w:color w:val="FF0000"/>
                      <w:sz w:val="20"/>
                      <w:lang w:val="en-US"/>
                    </w:rPr>
                  </w:pPr>
                  <w:r w:rsidRPr="00E84631">
                    <w:rPr>
                      <w:rFonts w:ascii="Arial" w:hAnsi="Arial" w:cs="Arial"/>
                      <w:color w:val="FF0000"/>
                      <w:sz w:val="20"/>
                      <w:lang w:val="en-US"/>
                    </w:rPr>
                    <w:t>1624,80768</w:t>
                  </w:r>
                </w:p>
              </w:tc>
            </w:tr>
          </w:tbl>
          <w:p w14:paraId="5804E109" w14:textId="77777777" w:rsidR="006169B8" w:rsidRPr="00E84631" w:rsidRDefault="006169B8" w:rsidP="00607E42">
            <w:pPr>
              <w:rPr>
                <w:rFonts w:ascii="Arial" w:hAnsi="Arial" w:cs="Arial"/>
                <w:lang w:val="en-US"/>
              </w:rPr>
            </w:pPr>
          </w:p>
          <w:p w14:paraId="4E39FB0C" w14:textId="77777777" w:rsidR="006169B8" w:rsidRPr="00E84631" w:rsidRDefault="006169B8" w:rsidP="00607E42">
            <w:pPr>
              <w:rPr>
                <w:rFonts w:ascii="Arial" w:hAnsi="Arial" w:cs="Arial"/>
                <w:color w:val="FF0000"/>
                <w:lang w:val="en-US"/>
              </w:rPr>
            </w:pPr>
            <w:r w:rsidRPr="00E84631">
              <w:rPr>
                <w:rFonts w:ascii="Arial" w:hAnsi="Arial" w:cs="Arial"/>
                <w:color w:val="FF0000"/>
                <w:lang w:val="en-US"/>
              </w:rPr>
              <w:t>3 P</w:t>
            </w:r>
          </w:p>
          <w:p w14:paraId="2160E0F7" w14:textId="77777777" w:rsidR="006169B8" w:rsidRPr="00E84631" w:rsidRDefault="006169B8" w:rsidP="00607E42">
            <w:pPr>
              <w:rPr>
                <w:rFonts w:ascii="Arial" w:hAnsi="Arial" w:cs="Arial"/>
                <w:lang w:val="en-US"/>
              </w:rPr>
            </w:pPr>
          </w:p>
          <w:p w14:paraId="1CA322E6" w14:textId="77777777" w:rsidR="006169B8" w:rsidRPr="00E84631" w:rsidRDefault="006169B8" w:rsidP="00607E42">
            <w:pPr>
              <w:rPr>
                <w:rFonts w:ascii="Arial" w:hAnsi="Arial" w:cs="Arial"/>
                <w:lang w:val="en-US"/>
              </w:rPr>
            </w:pPr>
          </w:p>
          <w:p w14:paraId="397E89C0" w14:textId="77777777" w:rsidR="006169B8" w:rsidRPr="00E84631" w:rsidRDefault="006169B8" w:rsidP="00607E42">
            <w:pPr>
              <w:rPr>
                <w:rFonts w:ascii="Arial" w:hAnsi="Arial" w:cs="Arial"/>
                <w:lang w:val="en-US"/>
              </w:rPr>
            </w:pPr>
          </w:p>
          <w:p w14:paraId="46776D6E" w14:textId="77777777" w:rsidR="006169B8" w:rsidRPr="00E84631" w:rsidRDefault="006169B8" w:rsidP="00607E42">
            <w:pPr>
              <w:rPr>
                <w:rFonts w:ascii="Arial" w:hAnsi="Arial" w:cs="Arial"/>
                <w:lang w:val="en-US"/>
              </w:rPr>
            </w:pPr>
          </w:p>
          <w:p w14:paraId="6EADF744" w14:textId="77777777" w:rsidR="006169B8" w:rsidRPr="00E84631" w:rsidRDefault="006169B8" w:rsidP="00607E42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EBA228C" w14:textId="77777777" w:rsidR="006169B8" w:rsidRPr="00E84631" w:rsidRDefault="006169B8" w:rsidP="006169B8">
      <w:pPr>
        <w:rPr>
          <w:rFonts w:ascii="Arial" w:hAnsi="Arial" w:cs="Arial"/>
          <w:lang w:val="en-US"/>
        </w:rPr>
      </w:pPr>
    </w:p>
    <w:p w14:paraId="45CC5463" w14:textId="77777777" w:rsidR="006169B8" w:rsidRDefault="006169B8" w:rsidP="006169B8">
      <w:pPr>
        <w:rPr>
          <w:rFonts w:ascii="Arial" w:hAnsi="Arial" w:cs="Arial"/>
        </w:rPr>
      </w:pPr>
      <w:r w:rsidRPr="00913C49">
        <w:rPr>
          <w:rFonts w:ascii="Arial" w:hAnsi="Arial" w:cs="Arial"/>
          <w:b/>
        </w:rPr>
        <w:t>Teilaufgabe 2:</w:t>
      </w:r>
      <w:r w:rsidRPr="002372C9">
        <w:rPr>
          <w:rFonts w:ascii="Arial" w:hAnsi="Arial" w:cs="Arial"/>
        </w:rPr>
        <w:t xml:space="preserve"> Im Rahmen eines Experiments wurde die Präferenzfunktion von </w:t>
      </w:r>
      <w:r>
        <w:rPr>
          <w:rFonts w:ascii="Arial" w:hAnsi="Arial" w:cs="Arial"/>
        </w:rPr>
        <w:t xml:space="preserve">U.B. </w:t>
      </w:r>
      <w:r w:rsidRPr="002372C9">
        <w:rPr>
          <w:rFonts w:ascii="Arial" w:hAnsi="Arial" w:cs="Arial"/>
        </w:rPr>
        <w:t>mit</w:t>
      </w:r>
      <w:r>
        <w:rPr>
          <w:rFonts w:ascii="Arial" w:hAnsi="Arial" w:cs="Arial"/>
        </w:rPr>
        <w:t xml:space="preserve"> </w:t>
      </w:r>
      <w:r w:rsidRPr="002372C9">
        <w:rPr>
          <w:rFonts w:ascii="Arial" w:hAnsi="Arial" w:cs="Arial"/>
          <w:lang w:val="el-GR"/>
        </w:rPr>
        <w:t>Φ</w:t>
      </w:r>
      <w:r w:rsidRPr="002372C9">
        <w:rPr>
          <w:rFonts w:ascii="Arial" w:hAnsi="Arial" w:cs="Arial"/>
        </w:rPr>
        <w:t>(a</w:t>
      </w:r>
      <w:r w:rsidRPr="002372C9">
        <w:rPr>
          <w:rFonts w:ascii="Arial" w:hAnsi="Arial" w:cs="Arial"/>
          <w:vertAlign w:val="subscript"/>
        </w:rPr>
        <w:t>i</w:t>
      </w:r>
      <w:r w:rsidRPr="002372C9">
        <w:rPr>
          <w:rFonts w:ascii="Arial" w:hAnsi="Arial" w:cs="Arial"/>
        </w:rPr>
        <w:t>)=µ</w:t>
      </w:r>
      <w:r w:rsidRPr="00B127AE">
        <w:rPr>
          <w:rFonts w:ascii="Arial" w:hAnsi="Arial" w:cs="Arial"/>
          <w:vertAlign w:val="subscript"/>
        </w:rPr>
        <w:t>i</w:t>
      </w:r>
      <w:r w:rsidRPr="002372C9">
        <w:rPr>
          <w:rFonts w:ascii="Arial" w:hAnsi="Arial" w:cs="Arial"/>
        </w:rPr>
        <w:t xml:space="preserve"> – 0,01</w:t>
      </w:r>
      <w:r>
        <w:rPr>
          <w:rFonts w:ascii="Arial" w:hAnsi="Arial" w:cs="Arial"/>
        </w:rPr>
        <w:t>*</w:t>
      </w:r>
      <w:r w:rsidRPr="002372C9">
        <w:rPr>
          <w:rFonts w:ascii="Arial" w:hAnsi="Arial" w:cs="Arial"/>
          <w:lang w:val="el-GR"/>
        </w:rPr>
        <w:t>σ</w:t>
      </w:r>
      <w:proofErr w:type="gramStart"/>
      <w:r w:rsidRPr="002372C9">
        <w:rPr>
          <w:rFonts w:ascii="Arial" w:hAnsi="Arial" w:cs="Arial"/>
          <w:vertAlign w:val="subscript"/>
        </w:rPr>
        <w:t>i</w:t>
      </w:r>
      <w:r>
        <w:rPr>
          <w:rFonts w:ascii="Arial" w:hAnsi="Arial" w:cs="Arial"/>
        </w:rPr>
        <w:t xml:space="preserve">  </w:t>
      </w:r>
      <w:r w:rsidRPr="002372C9">
        <w:rPr>
          <w:rFonts w:ascii="Arial" w:hAnsi="Arial" w:cs="Arial"/>
        </w:rPr>
        <w:t>ermittelt</w:t>
      </w:r>
      <w:proofErr w:type="gramEnd"/>
      <w:r w:rsidRPr="002372C9">
        <w:rPr>
          <w:rFonts w:ascii="Arial" w:hAnsi="Arial" w:cs="Arial"/>
        </w:rPr>
        <w:t>. Für welche Handlungsalternative a</w:t>
      </w:r>
      <w:r w:rsidRPr="002372C9">
        <w:rPr>
          <w:rFonts w:ascii="Arial" w:hAnsi="Arial" w:cs="Arial"/>
          <w:vertAlign w:val="subscript"/>
        </w:rPr>
        <w:t>1</w:t>
      </w:r>
      <w:r w:rsidRPr="002372C9">
        <w:rPr>
          <w:rFonts w:ascii="Arial" w:hAnsi="Arial" w:cs="Arial"/>
        </w:rPr>
        <w:t xml:space="preserve"> bis a</w:t>
      </w:r>
      <w:r w:rsidRPr="002372C9">
        <w:rPr>
          <w:rFonts w:ascii="Arial" w:hAnsi="Arial" w:cs="Arial"/>
          <w:vertAlign w:val="subscript"/>
        </w:rPr>
        <w:t>3</w:t>
      </w:r>
      <w:r w:rsidRPr="002372C9">
        <w:rPr>
          <w:rFonts w:ascii="Arial" w:hAnsi="Arial" w:cs="Arial"/>
        </w:rPr>
        <w:t xml:space="preserve"> wird sich </w:t>
      </w:r>
      <w:r>
        <w:rPr>
          <w:rFonts w:ascii="Arial" w:hAnsi="Arial" w:cs="Arial"/>
        </w:rPr>
        <w:t>U.B.</w:t>
      </w:r>
      <w:r w:rsidRPr="002372C9">
        <w:rPr>
          <w:rFonts w:ascii="Arial" w:hAnsi="Arial" w:cs="Arial"/>
        </w:rPr>
        <w:t xml:space="preserve"> entscheiden?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169B8" w:rsidRPr="00A71C51" w14:paraId="024FB6B1" w14:textId="77777777" w:rsidTr="00607E42">
        <w:tc>
          <w:tcPr>
            <w:tcW w:w="9212" w:type="dxa"/>
            <w:shd w:val="clear" w:color="auto" w:fill="auto"/>
          </w:tcPr>
          <w:p w14:paraId="4ACE39CC" w14:textId="77777777" w:rsidR="006169B8" w:rsidRPr="00A71C51" w:rsidRDefault="006169B8" w:rsidP="00607E42">
            <w:pPr>
              <w:rPr>
                <w:rFonts w:ascii="Arial" w:hAnsi="Arial" w:cs="Arial"/>
              </w:rPr>
            </w:pPr>
          </w:p>
          <w:tbl>
            <w:tblPr>
              <w:tblW w:w="49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10"/>
              <w:gridCol w:w="1200"/>
              <w:gridCol w:w="1520"/>
            </w:tblGrid>
            <w:tr w:rsidR="006169B8" w:rsidRPr="00E84631" w14:paraId="6C87C965" w14:textId="77777777" w:rsidTr="00607E42">
              <w:trPr>
                <w:trHeight w:val="1215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8C2D29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1F497D"/>
                      <w:sz w:val="32"/>
                      <w:szCs w:val="32"/>
                    </w:rPr>
                  </w:pPr>
                  <w:r w:rsidRPr="00E84631">
                    <w:rPr>
                      <w:rFonts w:ascii="Arial" w:hAnsi="Arial" w:cs="Arial"/>
                      <w:color w:val="1F497D"/>
                      <w:sz w:val="32"/>
                      <w:szCs w:val="32"/>
                    </w:rPr>
                    <w:t>Präferenzwerte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AD66DE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503ED8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6169B8" w:rsidRPr="00E84631" w14:paraId="63A1CC96" w14:textId="77777777" w:rsidTr="00607E42">
              <w:trPr>
                <w:trHeight w:val="405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461B3B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1F497D"/>
                      <w:sz w:val="32"/>
                      <w:szCs w:val="32"/>
                    </w:rPr>
                  </w:pPr>
                  <w:r w:rsidRPr="00E84631">
                    <w:rPr>
                      <w:rFonts w:ascii="Arial" w:hAnsi="Arial" w:cs="Arial"/>
                      <w:color w:val="1F497D"/>
                      <w:sz w:val="32"/>
                      <w:szCs w:val="32"/>
                    </w:rPr>
                    <w:t>a1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8F83DF" w14:textId="77777777" w:rsidR="006169B8" w:rsidRPr="00E84631" w:rsidRDefault="006169B8" w:rsidP="00607E42">
                  <w:pPr>
                    <w:spacing w:before="0"/>
                    <w:jc w:val="righ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84631">
                    <w:rPr>
                      <w:rFonts w:ascii="Arial" w:hAnsi="Arial" w:cs="Arial"/>
                      <w:color w:val="000000"/>
                      <w:sz w:val="20"/>
                    </w:rPr>
                    <w:t>-2469,45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C2C8E4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6169B8" w:rsidRPr="00E84631" w14:paraId="019DC6B4" w14:textId="77777777" w:rsidTr="00607E42">
              <w:trPr>
                <w:trHeight w:val="405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3276C6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1F497D"/>
                      <w:sz w:val="32"/>
                      <w:szCs w:val="32"/>
                    </w:rPr>
                  </w:pPr>
                  <w:r w:rsidRPr="00E84631">
                    <w:rPr>
                      <w:rFonts w:ascii="Arial" w:hAnsi="Arial" w:cs="Arial"/>
                      <w:color w:val="1F497D"/>
                      <w:sz w:val="32"/>
                      <w:szCs w:val="32"/>
                    </w:rPr>
                    <w:t>a2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03736E" w14:textId="77777777" w:rsidR="006169B8" w:rsidRPr="00E84631" w:rsidRDefault="006169B8" w:rsidP="00607E42">
                  <w:pPr>
                    <w:spacing w:before="0"/>
                    <w:jc w:val="righ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84631">
                    <w:rPr>
                      <w:rFonts w:ascii="Arial" w:hAnsi="Arial" w:cs="Arial"/>
                      <w:color w:val="000000"/>
                      <w:sz w:val="20"/>
                    </w:rPr>
                    <w:t>-3000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701335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6169B8" w:rsidRPr="00E84631" w14:paraId="143AF2F4" w14:textId="77777777" w:rsidTr="00607E42">
              <w:trPr>
                <w:trHeight w:val="405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DC90D4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1F497D"/>
                      <w:sz w:val="32"/>
                      <w:szCs w:val="32"/>
                    </w:rPr>
                  </w:pPr>
                  <w:r w:rsidRPr="00E84631">
                    <w:rPr>
                      <w:rFonts w:ascii="Arial" w:hAnsi="Arial" w:cs="Arial"/>
                      <w:color w:val="1F497D"/>
                      <w:sz w:val="32"/>
                      <w:szCs w:val="32"/>
                    </w:rPr>
                    <w:t>a3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ACD9A6" w14:textId="77777777" w:rsidR="006169B8" w:rsidRPr="00E84631" w:rsidRDefault="006169B8" w:rsidP="00607E42">
                  <w:pPr>
                    <w:spacing w:before="0"/>
                    <w:jc w:val="righ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84631">
                    <w:rPr>
                      <w:rFonts w:ascii="Arial" w:hAnsi="Arial" w:cs="Arial"/>
                      <w:color w:val="000000"/>
                      <w:sz w:val="20"/>
                    </w:rPr>
                    <w:t>-1816,24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26A956" w14:textId="77777777" w:rsidR="006169B8" w:rsidRPr="00E84631" w:rsidRDefault="006169B8" w:rsidP="00607E42">
                  <w:pPr>
                    <w:spacing w:before="0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84631">
                    <w:rPr>
                      <w:rFonts w:ascii="Arial" w:hAnsi="Arial" w:cs="Arial"/>
                      <w:color w:val="000000"/>
                      <w:sz w:val="20"/>
                    </w:rPr>
                    <w:t>beste Alternative</w:t>
                  </w:r>
                </w:p>
              </w:tc>
            </w:tr>
          </w:tbl>
          <w:p w14:paraId="348742A6" w14:textId="77777777" w:rsidR="006169B8" w:rsidRPr="00E84631" w:rsidRDefault="006169B8" w:rsidP="00607E42">
            <w:pPr>
              <w:rPr>
                <w:rFonts w:ascii="Arial" w:hAnsi="Arial" w:cs="Arial"/>
                <w:color w:val="FF0000"/>
              </w:rPr>
            </w:pPr>
            <w:r w:rsidRPr="00E84631">
              <w:rPr>
                <w:rFonts w:ascii="Arial" w:hAnsi="Arial" w:cs="Arial"/>
                <w:color w:val="FF0000"/>
              </w:rPr>
              <w:t>3P</w:t>
            </w:r>
          </w:p>
          <w:p w14:paraId="4414A323" w14:textId="77777777" w:rsidR="006169B8" w:rsidRPr="00A71C51" w:rsidRDefault="006169B8" w:rsidP="00607E42">
            <w:pPr>
              <w:rPr>
                <w:rFonts w:ascii="Arial" w:hAnsi="Arial" w:cs="Arial"/>
              </w:rPr>
            </w:pPr>
          </w:p>
          <w:p w14:paraId="66C33E78" w14:textId="77777777" w:rsidR="006169B8" w:rsidRPr="00A71C51" w:rsidRDefault="006169B8" w:rsidP="00607E42">
            <w:pPr>
              <w:rPr>
                <w:rFonts w:ascii="Arial" w:hAnsi="Arial" w:cs="Arial"/>
              </w:rPr>
            </w:pPr>
          </w:p>
          <w:p w14:paraId="6B4069BE" w14:textId="77777777" w:rsidR="006169B8" w:rsidRPr="00A71C51" w:rsidRDefault="006169B8" w:rsidP="00607E42">
            <w:pPr>
              <w:rPr>
                <w:rFonts w:ascii="Arial" w:hAnsi="Arial" w:cs="Arial"/>
              </w:rPr>
            </w:pPr>
          </w:p>
          <w:p w14:paraId="21258A4C" w14:textId="77777777" w:rsidR="006169B8" w:rsidRPr="00A71C51" w:rsidRDefault="006169B8" w:rsidP="00607E42">
            <w:pPr>
              <w:rPr>
                <w:rFonts w:ascii="Arial" w:hAnsi="Arial" w:cs="Arial"/>
              </w:rPr>
            </w:pPr>
          </w:p>
          <w:p w14:paraId="38374B38" w14:textId="77777777" w:rsidR="006169B8" w:rsidRPr="00A71C51" w:rsidRDefault="006169B8" w:rsidP="00607E42">
            <w:pPr>
              <w:rPr>
                <w:rFonts w:ascii="Arial" w:hAnsi="Arial" w:cs="Arial"/>
              </w:rPr>
            </w:pPr>
          </w:p>
          <w:p w14:paraId="3C4D735E" w14:textId="77777777" w:rsidR="006169B8" w:rsidRPr="00A71C51" w:rsidRDefault="006169B8" w:rsidP="00607E42">
            <w:pPr>
              <w:rPr>
                <w:rFonts w:ascii="Arial" w:hAnsi="Arial" w:cs="Arial"/>
              </w:rPr>
            </w:pPr>
          </w:p>
        </w:tc>
      </w:tr>
    </w:tbl>
    <w:p w14:paraId="47205A19" w14:textId="77777777" w:rsidR="006169B8" w:rsidRDefault="006169B8" w:rsidP="006169B8">
      <w:pPr>
        <w:rPr>
          <w:rFonts w:ascii="Arial" w:hAnsi="Arial" w:cs="Arial"/>
          <w:color w:val="FF0000"/>
        </w:rPr>
      </w:pPr>
    </w:p>
    <w:p w14:paraId="3F2D5AF5" w14:textId="77777777" w:rsidR="006169B8" w:rsidRDefault="006169B8" w:rsidP="006169B8"/>
    <w:p w14:paraId="4A074CBC" w14:textId="77777777" w:rsidR="006169B8" w:rsidRDefault="006169B8" w:rsidP="006169B8"/>
    <w:p w14:paraId="15179913" w14:textId="77777777" w:rsidR="006169B8" w:rsidRPr="001C2826" w:rsidRDefault="006169B8" w:rsidP="006169B8">
      <w:pPr>
        <w:shd w:val="clear" w:color="auto" w:fill="E6E6E6"/>
        <w:rPr>
          <w:rFonts w:ascii="Arial" w:hAnsi="Arial" w:cs="Arial"/>
          <w:b/>
          <w:i/>
        </w:rPr>
      </w:pPr>
      <w:r w:rsidRPr="001C2826">
        <w:rPr>
          <w:rFonts w:ascii="Arial" w:hAnsi="Arial" w:cs="Arial"/>
          <w:b/>
          <w:i/>
        </w:rPr>
        <w:t xml:space="preserve">Aufgabe </w:t>
      </w:r>
      <w:r>
        <w:rPr>
          <w:rFonts w:ascii="Arial" w:hAnsi="Arial" w:cs="Arial"/>
          <w:b/>
          <w:i/>
        </w:rPr>
        <w:t>4</w:t>
      </w:r>
      <w:r w:rsidRPr="001C2826">
        <w:rPr>
          <w:rFonts w:ascii="Arial" w:hAnsi="Arial" w:cs="Arial"/>
          <w:b/>
          <w:i/>
        </w:rPr>
        <w:t xml:space="preserve">) </w:t>
      </w:r>
      <w:r>
        <w:rPr>
          <w:rFonts w:ascii="Arial" w:hAnsi="Arial" w:cs="Arial"/>
          <w:b/>
          <w:i/>
        </w:rPr>
        <w:t xml:space="preserve">Versicherung </w:t>
      </w:r>
      <w:r w:rsidRPr="001C2826">
        <w:rPr>
          <w:rFonts w:ascii="Arial" w:hAnsi="Arial" w:cs="Arial"/>
          <w:b/>
          <w:i/>
        </w:rPr>
        <w:t>(</w:t>
      </w:r>
      <w:r>
        <w:rPr>
          <w:rFonts w:ascii="Arial" w:hAnsi="Arial" w:cs="Arial"/>
          <w:b/>
          <w:i/>
        </w:rPr>
        <w:t>15</w:t>
      </w:r>
      <w:r w:rsidRPr="001C2826">
        <w:rPr>
          <w:rFonts w:ascii="Arial" w:hAnsi="Arial" w:cs="Arial"/>
          <w:b/>
          <w:i/>
        </w:rPr>
        <w:t xml:space="preserve"> Punkte)</w:t>
      </w:r>
    </w:p>
    <w:p w14:paraId="45581A09" w14:textId="77777777" w:rsidR="006169B8" w:rsidRPr="002372C9" w:rsidRDefault="006169B8" w:rsidP="006169B8">
      <w:p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>Ergo</w:t>
      </w:r>
      <w:r w:rsidRPr="002372C9">
        <w:rPr>
          <w:rFonts w:ascii="Arial" w:hAnsi="Arial" w:cs="Arial"/>
        </w:rPr>
        <w:t>-Versicherungsgesellschaft</w:t>
      </w: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Hungaria</w:t>
      </w:r>
      <w:proofErr w:type="spellEnd"/>
      <w:r w:rsidRPr="002372C9">
        <w:rPr>
          <w:rFonts w:ascii="Arial" w:hAnsi="Arial" w:cs="Arial"/>
        </w:rPr>
        <w:t xml:space="preserve"> AG </w:t>
      </w:r>
      <w:r>
        <w:rPr>
          <w:rFonts w:ascii="Arial" w:hAnsi="Arial" w:cs="Arial"/>
        </w:rPr>
        <w:t xml:space="preserve">mit Sitz im Gellert-Bad (Budapest) </w:t>
      </w:r>
      <w:r w:rsidRPr="002372C9">
        <w:rPr>
          <w:rFonts w:ascii="Arial" w:hAnsi="Arial" w:cs="Arial"/>
        </w:rPr>
        <w:t xml:space="preserve">bietet </w:t>
      </w:r>
      <w:r>
        <w:rPr>
          <w:rFonts w:ascii="Arial" w:hAnsi="Arial" w:cs="Arial"/>
        </w:rPr>
        <w:t xml:space="preserve">deutschen </w:t>
      </w:r>
      <w:r w:rsidRPr="002372C9">
        <w:rPr>
          <w:rFonts w:ascii="Arial" w:hAnsi="Arial" w:cs="Arial"/>
        </w:rPr>
        <w:t>Eigentümern von Photovoltaikanlagen zwei Typen von Versicherungen gegen Diebstahl an:</w:t>
      </w:r>
    </w:p>
    <w:p w14:paraId="5FEBA495" w14:textId="77777777" w:rsidR="006169B8" w:rsidRPr="002372C9" w:rsidRDefault="006169B8" w:rsidP="006169B8">
      <w:pPr>
        <w:numPr>
          <w:ilvl w:val="0"/>
          <w:numId w:val="2"/>
        </w:num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Typ A: Voller Ersatz aller gestohlenen Anlagenbestandteile. Die Prämie beläuft sich auf </w:t>
      </w:r>
      <w:r>
        <w:rPr>
          <w:rFonts w:ascii="Arial" w:hAnsi="Arial" w:cs="Arial"/>
        </w:rPr>
        <w:t>10</w:t>
      </w:r>
      <w:r w:rsidRPr="002372C9">
        <w:rPr>
          <w:rFonts w:ascii="Arial" w:hAnsi="Arial" w:cs="Arial"/>
        </w:rPr>
        <w:t xml:space="preserve"> % der Versicherungssumme</w:t>
      </w:r>
      <w:r>
        <w:rPr>
          <w:rFonts w:ascii="Arial" w:hAnsi="Arial" w:cs="Arial"/>
        </w:rPr>
        <w:t>.</w:t>
      </w:r>
    </w:p>
    <w:p w14:paraId="6E15D5BF" w14:textId="77777777" w:rsidR="006169B8" w:rsidRPr="002372C9" w:rsidRDefault="006169B8" w:rsidP="006169B8">
      <w:pPr>
        <w:numPr>
          <w:ilvl w:val="0"/>
          <w:numId w:val="2"/>
        </w:num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Typ B: Teilweiser Ersatz der gestohlenen Gegenstände. Der Versicherungsnehmer muss </w:t>
      </w:r>
      <w:r>
        <w:rPr>
          <w:rFonts w:ascii="Arial" w:hAnsi="Arial" w:cs="Arial"/>
        </w:rPr>
        <w:t>5</w:t>
      </w:r>
      <w:r w:rsidRPr="002372C9">
        <w:rPr>
          <w:rFonts w:ascii="Arial" w:hAnsi="Arial" w:cs="Arial"/>
        </w:rPr>
        <w:t xml:space="preserve">.000 Euro Selbstbehalt tragen. Die Prämie beläuft sich auf </w:t>
      </w:r>
      <w:r>
        <w:rPr>
          <w:rFonts w:ascii="Arial" w:hAnsi="Arial" w:cs="Arial"/>
        </w:rPr>
        <w:t>4</w:t>
      </w:r>
      <w:r w:rsidRPr="002372C9">
        <w:rPr>
          <w:rFonts w:ascii="Arial" w:hAnsi="Arial" w:cs="Arial"/>
        </w:rPr>
        <w:t xml:space="preserve"> % der Versicherungssumme</w:t>
      </w:r>
      <w:r>
        <w:rPr>
          <w:rFonts w:ascii="Arial" w:hAnsi="Arial" w:cs="Arial"/>
        </w:rPr>
        <w:t>.</w:t>
      </w:r>
    </w:p>
    <w:p w14:paraId="56B5F69F" w14:textId="77777777" w:rsidR="006169B8" w:rsidRPr="002372C9" w:rsidRDefault="006169B8" w:rsidP="006169B8">
      <w:p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Der stolze PV-Anlagenbesitzer </w:t>
      </w:r>
      <w:r>
        <w:rPr>
          <w:rFonts w:ascii="Arial" w:hAnsi="Arial" w:cs="Arial"/>
        </w:rPr>
        <w:t>U.B.</w:t>
      </w:r>
      <w:r w:rsidRPr="002372C9">
        <w:rPr>
          <w:rFonts w:ascii="Arial" w:hAnsi="Arial" w:cs="Arial"/>
        </w:rPr>
        <w:t xml:space="preserve"> beabsichtigt, die zwei gleich großen PV-Anlagen auf der Garage und dem Wohnhaus gegen Diebstahl zu versichern (Wert jeder der beiden Anlagen </w:t>
      </w:r>
      <w:r>
        <w:rPr>
          <w:rFonts w:ascii="Arial" w:hAnsi="Arial" w:cs="Arial"/>
        </w:rPr>
        <w:t>15</w:t>
      </w:r>
      <w:r w:rsidRPr="002372C9">
        <w:rPr>
          <w:rFonts w:ascii="Arial" w:hAnsi="Arial" w:cs="Arial"/>
        </w:rPr>
        <w:t>.000 Euro).</w:t>
      </w:r>
    </w:p>
    <w:p w14:paraId="1DC323E1" w14:textId="77777777" w:rsidR="006169B8" w:rsidRPr="002372C9" w:rsidRDefault="006169B8" w:rsidP="006169B8">
      <w:pPr>
        <w:rPr>
          <w:rFonts w:ascii="Arial" w:hAnsi="Arial" w:cs="Arial"/>
        </w:rPr>
      </w:pPr>
      <w:r w:rsidRPr="002372C9">
        <w:rPr>
          <w:rFonts w:ascii="Arial" w:hAnsi="Arial" w:cs="Arial"/>
        </w:rPr>
        <w:t>Nach Rücksprache mit der örtlichen Polizeidienststelle rechnet er mit folgenden Wahrscheinlichkeiten eines Diebstahls</w:t>
      </w:r>
    </w:p>
    <w:p w14:paraId="62443AB7" w14:textId="77777777" w:rsidR="006169B8" w:rsidRPr="002372C9" w:rsidRDefault="006169B8" w:rsidP="006169B8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2372C9">
        <w:rPr>
          <w:rFonts w:ascii="Arial" w:hAnsi="Arial" w:cs="Arial"/>
        </w:rPr>
        <w:t xml:space="preserve"> % Diebstahl beider Anlagen</w:t>
      </w:r>
    </w:p>
    <w:p w14:paraId="6E8D5F5C" w14:textId="77777777" w:rsidR="006169B8" w:rsidRPr="002372C9" w:rsidRDefault="006169B8" w:rsidP="006169B8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2372C9">
        <w:rPr>
          <w:rFonts w:ascii="Arial" w:hAnsi="Arial" w:cs="Arial"/>
        </w:rPr>
        <w:t xml:space="preserve"> % Diebstahl einer der beiden Anlagen (vermutlich Garage, weil besser zugänglich)</w:t>
      </w:r>
    </w:p>
    <w:p w14:paraId="4090474E" w14:textId="77777777" w:rsidR="006169B8" w:rsidRPr="002372C9" w:rsidRDefault="006169B8" w:rsidP="006169B8">
      <w:pPr>
        <w:numPr>
          <w:ilvl w:val="0"/>
          <w:numId w:val="3"/>
        </w:numPr>
        <w:rPr>
          <w:rFonts w:ascii="Arial" w:hAnsi="Arial" w:cs="Arial"/>
        </w:rPr>
      </w:pPr>
      <w:r w:rsidRPr="002372C9">
        <w:rPr>
          <w:rFonts w:ascii="Arial" w:hAnsi="Arial" w:cs="Arial"/>
        </w:rPr>
        <w:t>9</w:t>
      </w:r>
      <w:r>
        <w:rPr>
          <w:rFonts w:ascii="Arial" w:hAnsi="Arial" w:cs="Arial"/>
        </w:rPr>
        <w:t>3</w:t>
      </w:r>
      <w:r w:rsidRPr="002372C9">
        <w:rPr>
          <w:rFonts w:ascii="Arial" w:hAnsi="Arial" w:cs="Arial"/>
        </w:rPr>
        <w:t xml:space="preserve"> % kein Diebstahl.</w:t>
      </w:r>
    </w:p>
    <w:p w14:paraId="7A0C50FA" w14:textId="77777777" w:rsidR="006169B8" w:rsidRPr="002372C9" w:rsidRDefault="006169B8" w:rsidP="006169B8">
      <w:p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U.B.</w:t>
      </w:r>
      <w:r w:rsidRPr="002372C9">
        <w:rPr>
          <w:rFonts w:ascii="Arial" w:hAnsi="Arial" w:cs="Arial"/>
        </w:rPr>
        <w:t xml:space="preserve"> erwägt, sich den Versicherungsschutz zu sparen (Handlungsalternative a</w:t>
      </w:r>
      <w:r w:rsidRPr="002372C9">
        <w:rPr>
          <w:rFonts w:ascii="Arial" w:hAnsi="Arial" w:cs="Arial"/>
          <w:vertAlign w:val="subscript"/>
        </w:rPr>
        <w:t>1</w:t>
      </w:r>
      <w:r w:rsidRPr="002372C9">
        <w:rPr>
          <w:rFonts w:ascii="Arial" w:hAnsi="Arial" w:cs="Arial"/>
        </w:rPr>
        <w:t>)</w:t>
      </w:r>
    </w:p>
    <w:p w14:paraId="458B7843" w14:textId="77777777" w:rsidR="006169B8" w:rsidRPr="002372C9" w:rsidRDefault="006169B8" w:rsidP="006169B8">
      <w:p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>U.B.</w:t>
      </w:r>
      <w:r w:rsidRPr="002372C9">
        <w:rPr>
          <w:rFonts w:ascii="Arial" w:hAnsi="Arial" w:cs="Arial"/>
        </w:rPr>
        <w:t xml:space="preserve"> erwägt den Abschluss einer Versicherung vom Typ A über </w:t>
      </w:r>
      <w:r>
        <w:rPr>
          <w:rFonts w:ascii="Arial" w:hAnsi="Arial" w:cs="Arial"/>
        </w:rPr>
        <w:t>3</w:t>
      </w:r>
      <w:r w:rsidRPr="002372C9">
        <w:rPr>
          <w:rFonts w:ascii="Arial" w:hAnsi="Arial" w:cs="Arial"/>
        </w:rPr>
        <w:t>0.000 Euro (a</w:t>
      </w:r>
      <w:r w:rsidRPr="002372C9">
        <w:rPr>
          <w:rFonts w:ascii="Arial" w:hAnsi="Arial" w:cs="Arial"/>
          <w:vertAlign w:val="subscript"/>
        </w:rPr>
        <w:t>2</w:t>
      </w:r>
      <w:r w:rsidRPr="002372C9">
        <w:rPr>
          <w:rFonts w:ascii="Arial" w:hAnsi="Arial" w:cs="Arial"/>
        </w:rPr>
        <w:t>)</w:t>
      </w:r>
    </w:p>
    <w:p w14:paraId="12917C7B" w14:textId="77777777" w:rsidR="006169B8" w:rsidRPr="002372C9" w:rsidRDefault="006169B8" w:rsidP="006169B8">
      <w:p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>U.B.</w:t>
      </w:r>
      <w:r w:rsidRPr="002372C9">
        <w:rPr>
          <w:rFonts w:ascii="Arial" w:hAnsi="Arial" w:cs="Arial"/>
        </w:rPr>
        <w:t xml:space="preserve"> erwägt den Abschluss einer Versicherung vom Typ B über </w:t>
      </w:r>
      <w:r>
        <w:rPr>
          <w:rFonts w:ascii="Arial" w:hAnsi="Arial" w:cs="Arial"/>
        </w:rPr>
        <w:t>3</w:t>
      </w:r>
      <w:r w:rsidRPr="002372C9">
        <w:rPr>
          <w:rFonts w:ascii="Arial" w:hAnsi="Arial" w:cs="Arial"/>
        </w:rPr>
        <w:t>0.000 Euro (a</w:t>
      </w:r>
      <w:r w:rsidRPr="002372C9">
        <w:rPr>
          <w:rFonts w:ascii="Arial" w:hAnsi="Arial" w:cs="Arial"/>
          <w:vertAlign w:val="subscript"/>
        </w:rPr>
        <w:t>3</w:t>
      </w:r>
      <w:r w:rsidRPr="002372C9">
        <w:rPr>
          <w:rFonts w:ascii="Arial" w:hAnsi="Arial" w:cs="Arial"/>
        </w:rPr>
        <w:t>)</w:t>
      </w:r>
    </w:p>
    <w:p w14:paraId="726141DD" w14:textId="77777777" w:rsidR="006169B8" w:rsidRDefault="006169B8" w:rsidP="006169B8">
      <w:pPr>
        <w:rPr>
          <w:rFonts w:ascii="Arial" w:hAnsi="Arial" w:cs="Arial"/>
        </w:rPr>
      </w:pPr>
    </w:p>
    <w:p w14:paraId="1828AA8E" w14:textId="77777777" w:rsidR="006169B8" w:rsidRDefault="006169B8" w:rsidP="006169B8">
      <w:pPr>
        <w:rPr>
          <w:rFonts w:ascii="Arial" w:hAnsi="Arial" w:cs="Arial"/>
        </w:rPr>
      </w:pPr>
      <w:proofErr w:type="gramStart"/>
      <w:r w:rsidRPr="00913C49">
        <w:rPr>
          <w:rFonts w:ascii="Arial" w:hAnsi="Arial" w:cs="Arial"/>
          <w:b/>
        </w:rPr>
        <w:t>Teilaufgabe  1</w:t>
      </w:r>
      <w:proofErr w:type="gramEnd"/>
      <w:r w:rsidRPr="00913C49">
        <w:rPr>
          <w:rFonts w:ascii="Arial" w:hAnsi="Arial" w:cs="Arial"/>
          <w:b/>
        </w:rPr>
        <w:t>:</w:t>
      </w:r>
      <w:r w:rsidRPr="002372C9">
        <w:rPr>
          <w:rFonts w:ascii="Arial" w:hAnsi="Arial" w:cs="Arial"/>
        </w:rPr>
        <w:t xml:space="preserve"> Erstellen Sie die Ergebnismatrix und berechnen Sie für alle drei Alternativen µ und </w:t>
      </w:r>
      <w:r w:rsidRPr="002372C9">
        <w:rPr>
          <w:rFonts w:ascii="Arial" w:hAnsi="Arial" w:cs="Arial"/>
          <w:lang w:val="el-GR"/>
        </w:rPr>
        <w:t>σ</w:t>
      </w:r>
      <w:r w:rsidRPr="002372C9">
        <w:rPr>
          <w:rFonts w:ascii="Arial" w:hAnsi="Arial" w:cs="Arial"/>
          <w:vertAlign w:val="superscript"/>
        </w:rPr>
        <w:t>2</w:t>
      </w:r>
      <w:r w:rsidRPr="002372C9">
        <w:rPr>
          <w:rFonts w:ascii="Arial" w:hAnsi="Arial" w:cs="Arial"/>
        </w:rPr>
        <w:t>.</w:t>
      </w:r>
    </w:p>
    <w:p w14:paraId="6B23D962" w14:textId="77777777" w:rsidR="006169B8" w:rsidRDefault="006169B8" w:rsidP="006169B8">
      <w:pPr>
        <w:rPr>
          <w:rFonts w:ascii="Arial" w:hAnsi="Arial" w:cs="Arial"/>
        </w:rPr>
      </w:pPr>
    </w:p>
    <w:p w14:paraId="59576F99" w14:textId="77777777" w:rsidR="006169B8" w:rsidRPr="007E68F5" w:rsidRDefault="006169B8" w:rsidP="006169B8">
      <w:pPr>
        <w:rPr>
          <w:rFonts w:ascii="Arial" w:hAnsi="Arial" w:cs="Arial"/>
          <w:color w:val="FF0000"/>
        </w:rPr>
      </w:pPr>
      <w:r w:rsidRPr="007E68F5">
        <w:rPr>
          <w:rFonts w:ascii="Arial" w:hAnsi="Arial" w:cs="Arial"/>
          <w:color w:val="FF0000"/>
        </w:rPr>
        <w:t>Musterlösung:</w:t>
      </w:r>
    </w:p>
    <w:tbl>
      <w:tblPr>
        <w:tblW w:w="879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3"/>
        <w:gridCol w:w="2693"/>
        <w:gridCol w:w="2694"/>
        <w:gridCol w:w="2551"/>
      </w:tblGrid>
      <w:tr w:rsidR="006169B8" w:rsidRPr="005179A3" w14:paraId="61E13931" w14:textId="77777777" w:rsidTr="00607E42">
        <w:trPr>
          <w:trHeight w:val="535"/>
        </w:trPr>
        <w:tc>
          <w:tcPr>
            <w:tcW w:w="853" w:type="dxa"/>
            <w:tcBorders>
              <w:top w:val="single" w:sz="18" w:space="0" w:color="333333"/>
              <w:left w:val="single" w:sz="1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61291C" w14:textId="77777777" w:rsidR="006169B8" w:rsidRPr="005179A3" w:rsidRDefault="006169B8" w:rsidP="00607E42">
            <w:pPr>
              <w:spacing w:before="0"/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  <w:tc>
          <w:tcPr>
            <w:tcW w:w="2693" w:type="dxa"/>
            <w:tcBorders>
              <w:top w:val="single" w:sz="1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72D98F" w14:textId="77777777" w:rsidR="006169B8" w:rsidRPr="005179A3" w:rsidRDefault="006169B8" w:rsidP="00607E42">
            <w:pPr>
              <w:spacing w:before="77"/>
              <w:jc w:val="center"/>
              <w:textAlignment w:val="baseline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7E68F5"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  <w:t>s</w:t>
            </w:r>
            <w:r w:rsidRPr="007E68F5">
              <w:rPr>
                <w:rFonts w:ascii="Arial" w:hAnsi="Arial" w:cs="Arial"/>
                <w:color w:val="FF0000"/>
                <w:kern w:val="24"/>
                <w:position w:val="-8"/>
                <w:sz w:val="32"/>
                <w:szCs w:val="32"/>
                <w:vertAlign w:val="subscript"/>
              </w:rPr>
              <w:t>1</w:t>
            </w:r>
            <w:r w:rsidRPr="007E68F5"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  <w:t xml:space="preserve"> (p=0,01)</w:t>
            </w:r>
          </w:p>
        </w:tc>
        <w:tc>
          <w:tcPr>
            <w:tcW w:w="2694" w:type="dxa"/>
            <w:tcBorders>
              <w:top w:val="single" w:sz="1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111A3D" w14:textId="77777777" w:rsidR="006169B8" w:rsidRPr="005179A3" w:rsidRDefault="006169B8" w:rsidP="00607E42">
            <w:pPr>
              <w:spacing w:before="77"/>
              <w:jc w:val="center"/>
              <w:textAlignment w:val="baseline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7E68F5"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  <w:t>s</w:t>
            </w:r>
            <w:r w:rsidRPr="007E68F5">
              <w:rPr>
                <w:rFonts w:ascii="Arial" w:hAnsi="Arial" w:cs="Arial"/>
                <w:color w:val="FF0000"/>
                <w:kern w:val="24"/>
                <w:position w:val="-8"/>
                <w:sz w:val="32"/>
                <w:szCs w:val="32"/>
                <w:vertAlign w:val="subscript"/>
              </w:rPr>
              <w:t>2</w:t>
            </w:r>
            <w:r w:rsidRPr="007E68F5"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  <w:t xml:space="preserve"> (p=0,06)</w:t>
            </w:r>
          </w:p>
        </w:tc>
        <w:tc>
          <w:tcPr>
            <w:tcW w:w="2551" w:type="dxa"/>
            <w:tcBorders>
              <w:top w:val="single" w:sz="18" w:space="0" w:color="333333"/>
              <w:left w:val="single" w:sz="8" w:space="0" w:color="333333"/>
              <w:bottom w:val="single" w:sz="8" w:space="0" w:color="333333"/>
              <w:right w:val="single" w:sz="1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288774" w14:textId="77777777" w:rsidR="006169B8" w:rsidRPr="005179A3" w:rsidRDefault="006169B8" w:rsidP="00607E42">
            <w:pPr>
              <w:spacing w:before="77"/>
              <w:jc w:val="center"/>
              <w:textAlignment w:val="baseline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7E68F5"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  <w:t>s</w:t>
            </w:r>
            <w:r w:rsidRPr="007E68F5">
              <w:rPr>
                <w:rFonts w:ascii="Arial" w:hAnsi="Arial" w:cs="Arial"/>
                <w:color w:val="FF0000"/>
                <w:kern w:val="24"/>
                <w:position w:val="-8"/>
                <w:sz w:val="32"/>
                <w:szCs w:val="32"/>
                <w:vertAlign w:val="subscript"/>
              </w:rPr>
              <w:t>3</w:t>
            </w:r>
            <w:r w:rsidRPr="007E68F5"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  <w:t xml:space="preserve"> (p=0,93)</w:t>
            </w:r>
          </w:p>
        </w:tc>
      </w:tr>
      <w:tr w:rsidR="006169B8" w:rsidRPr="005179A3" w14:paraId="5B24E897" w14:textId="77777777" w:rsidTr="00607E42">
        <w:trPr>
          <w:trHeight w:val="568"/>
        </w:trPr>
        <w:tc>
          <w:tcPr>
            <w:tcW w:w="853" w:type="dxa"/>
            <w:tcBorders>
              <w:top w:val="single" w:sz="8" w:space="0" w:color="333333"/>
              <w:left w:val="single" w:sz="1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5BF4A7" w14:textId="77777777" w:rsidR="006169B8" w:rsidRPr="005179A3" w:rsidRDefault="006169B8" w:rsidP="00607E42">
            <w:pPr>
              <w:spacing w:before="77"/>
              <w:textAlignment w:val="baseline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7E68F5"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  <w:t>a</w:t>
            </w:r>
            <w:r w:rsidRPr="007E68F5">
              <w:rPr>
                <w:rFonts w:ascii="Arial" w:hAnsi="Arial" w:cs="Arial"/>
                <w:color w:val="FF0000"/>
                <w:kern w:val="24"/>
                <w:position w:val="-8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57B12" w14:textId="77777777" w:rsidR="006169B8" w:rsidRPr="005179A3" w:rsidRDefault="006169B8" w:rsidP="00607E42">
            <w:pPr>
              <w:spacing w:before="77"/>
              <w:jc w:val="center"/>
              <w:textAlignment w:val="baseline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7E68F5"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  <w:t>-30.000</w:t>
            </w:r>
          </w:p>
        </w:tc>
        <w:tc>
          <w:tcPr>
            <w:tcW w:w="269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0F1132" w14:textId="77777777" w:rsidR="006169B8" w:rsidRPr="005179A3" w:rsidRDefault="006169B8" w:rsidP="00607E42">
            <w:pPr>
              <w:spacing w:before="77"/>
              <w:jc w:val="center"/>
              <w:textAlignment w:val="baseline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7E68F5"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  <w:t>-15.000</w:t>
            </w:r>
          </w:p>
        </w:tc>
        <w:tc>
          <w:tcPr>
            <w:tcW w:w="25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1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1372B8" w14:textId="77777777" w:rsidR="006169B8" w:rsidRPr="005179A3" w:rsidRDefault="006169B8" w:rsidP="00607E42">
            <w:pPr>
              <w:spacing w:before="77"/>
              <w:jc w:val="center"/>
              <w:textAlignment w:val="baseline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7E68F5"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  <w:t>0</w:t>
            </w:r>
          </w:p>
        </w:tc>
      </w:tr>
      <w:tr w:rsidR="006169B8" w:rsidRPr="005179A3" w14:paraId="3D89AFA8" w14:textId="77777777" w:rsidTr="00607E42">
        <w:trPr>
          <w:trHeight w:val="285"/>
        </w:trPr>
        <w:tc>
          <w:tcPr>
            <w:tcW w:w="853" w:type="dxa"/>
            <w:tcBorders>
              <w:top w:val="single" w:sz="8" w:space="0" w:color="333333"/>
              <w:left w:val="single" w:sz="1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FBCA57" w14:textId="77777777" w:rsidR="006169B8" w:rsidRPr="005179A3" w:rsidRDefault="006169B8" w:rsidP="00607E42">
            <w:pPr>
              <w:spacing w:before="77" w:line="285" w:lineRule="atLeast"/>
              <w:textAlignment w:val="baseline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7E68F5"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  <w:t>a</w:t>
            </w:r>
            <w:r w:rsidRPr="007E68F5">
              <w:rPr>
                <w:rFonts w:ascii="Arial" w:hAnsi="Arial" w:cs="Arial"/>
                <w:color w:val="FF0000"/>
                <w:kern w:val="24"/>
                <w:position w:val="-8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8E2B26" w14:textId="77777777" w:rsidR="006169B8" w:rsidRPr="005179A3" w:rsidRDefault="006169B8" w:rsidP="00607E42">
            <w:pPr>
              <w:spacing w:before="77" w:line="285" w:lineRule="atLeast"/>
              <w:jc w:val="center"/>
              <w:textAlignment w:val="baseline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7E68F5"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  <w:t>-3.000</w:t>
            </w:r>
          </w:p>
        </w:tc>
        <w:tc>
          <w:tcPr>
            <w:tcW w:w="269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1A057B" w14:textId="77777777" w:rsidR="006169B8" w:rsidRPr="005179A3" w:rsidRDefault="006169B8" w:rsidP="00607E42">
            <w:pPr>
              <w:spacing w:before="77" w:line="285" w:lineRule="atLeast"/>
              <w:jc w:val="center"/>
              <w:textAlignment w:val="baseline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7E68F5"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  <w:t>-3.000</w:t>
            </w:r>
          </w:p>
        </w:tc>
        <w:tc>
          <w:tcPr>
            <w:tcW w:w="25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1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510DC3" w14:textId="77777777" w:rsidR="006169B8" w:rsidRPr="005179A3" w:rsidRDefault="006169B8" w:rsidP="00607E42">
            <w:pPr>
              <w:spacing w:before="77" w:line="285" w:lineRule="atLeast"/>
              <w:jc w:val="center"/>
              <w:textAlignment w:val="baseline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7E68F5"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  <w:t>-3.000</w:t>
            </w:r>
          </w:p>
        </w:tc>
      </w:tr>
      <w:tr w:rsidR="006169B8" w:rsidRPr="005179A3" w14:paraId="605F8E15" w14:textId="77777777" w:rsidTr="00607E42">
        <w:trPr>
          <w:trHeight w:val="438"/>
        </w:trPr>
        <w:tc>
          <w:tcPr>
            <w:tcW w:w="853" w:type="dxa"/>
            <w:tcBorders>
              <w:top w:val="single" w:sz="8" w:space="0" w:color="333333"/>
              <w:left w:val="single" w:sz="18" w:space="0" w:color="333333"/>
              <w:bottom w:val="single" w:sz="1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249440" w14:textId="77777777" w:rsidR="006169B8" w:rsidRPr="005179A3" w:rsidRDefault="006169B8" w:rsidP="00607E42">
            <w:pPr>
              <w:spacing w:before="77"/>
              <w:textAlignment w:val="baseline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7E68F5"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  <w:lastRenderedPageBreak/>
              <w:t>a</w:t>
            </w:r>
            <w:r w:rsidRPr="007E68F5">
              <w:rPr>
                <w:rFonts w:ascii="Arial" w:hAnsi="Arial" w:cs="Arial"/>
                <w:color w:val="FF0000"/>
                <w:kern w:val="24"/>
                <w:position w:val="-8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1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583B63" w14:textId="77777777" w:rsidR="006169B8" w:rsidRPr="005179A3" w:rsidRDefault="006169B8" w:rsidP="00607E42">
            <w:pPr>
              <w:spacing w:before="77"/>
              <w:jc w:val="center"/>
              <w:textAlignment w:val="baseline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7E68F5"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  <w:t>-6.200</w:t>
            </w:r>
          </w:p>
        </w:tc>
        <w:tc>
          <w:tcPr>
            <w:tcW w:w="2694" w:type="dxa"/>
            <w:tcBorders>
              <w:top w:val="single" w:sz="8" w:space="0" w:color="333333"/>
              <w:left w:val="single" w:sz="8" w:space="0" w:color="333333"/>
              <w:bottom w:val="single" w:sz="1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EAFA29" w14:textId="77777777" w:rsidR="006169B8" w:rsidRPr="005179A3" w:rsidRDefault="006169B8" w:rsidP="00607E42">
            <w:pPr>
              <w:spacing w:before="77"/>
              <w:jc w:val="center"/>
              <w:textAlignment w:val="baseline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7E68F5"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  <w:t>-6.200</w:t>
            </w:r>
          </w:p>
        </w:tc>
        <w:tc>
          <w:tcPr>
            <w:tcW w:w="2551" w:type="dxa"/>
            <w:tcBorders>
              <w:top w:val="single" w:sz="8" w:space="0" w:color="333333"/>
              <w:left w:val="single" w:sz="8" w:space="0" w:color="333333"/>
              <w:bottom w:val="single" w:sz="18" w:space="0" w:color="333333"/>
              <w:right w:val="single" w:sz="1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8BF5C0" w14:textId="77777777" w:rsidR="006169B8" w:rsidRPr="005179A3" w:rsidRDefault="006169B8" w:rsidP="00607E42">
            <w:pPr>
              <w:spacing w:before="77"/>
              <w:jc w:val="center"/>
              <w:textAlignment w:val="baseline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7E68F5"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  <w:t>-1.200</w:t>
            </w:r>
          </w:p>
        </w:tc>
      </w:tr>
    </w:tbl>
    <w:p w14:paraId="4CDA9278" w14:textId="77777777" w:rsidR="006169B8" w:rsidRDefault="006169B8" w:rsidP="006169B8">
      <w:pPr>
        <w:rPr>
          <w:rFonts w:ascii="Arial" w:hAnsi="Arial" w:cs="Arial"/>
        </w:rPr>
      </w:pPr>
    </w:p>
    <w:bookmarkStart w:id="2" w:name="_MON_1387304883"/>
    <w:bookmarkStart w:id="3" w:name="_MON_1387304936"/>
    <w:bookmarkStart w:id="4" w:name="_MON_1387305041"/>
    <w:bookmarkStart w:id="5" w:name="_MON_1387305417"/>
    <w:bookmarkStart w:id="6" w:name="_MON_1387305602"/>
    <w:bookmarkStart w:id="7" w:name="_MON_1387308402"/>
    <w:bookmarkStart w:id="8" w:name="_MON_1387304831"/>
    <w:bookmarkEnd w:id="2"/>
    <w:bookmarkEnd w:id="3"/>
    <w:bookmarkEnd w:id="4"/>
    <w:bookmarkEnd w:id="5"/>
    <w:bookmarkEnd w:id="6"/>
    <w:bookmarkEnd w:id="7"/>
    <w:bookmarkEnd w:id="8"/>
    <w:bookmarkStart w:id="9" w:name="_MON_1387304874"/>
    <w:bookmarkEnd w:id="9"/>
    <w:p w14:paraId="7831F36F" w14:textId="77777777" w:rsidR="006169B8" w:rsidRPr="007E68F5" w:rsidRDefault="006169B8" w:rsidP="006169B8">
      <w:pPr>
        <w:rPr>
          <w:rFonts w:ascii="Arial" w:hAnsi="Arial" w:cs="Arial"/>
          <w:color w:val="FF0000"/>
        </w:rPr>
      </w:pPr>
      <w:r w:rsidRPr="007E68F5">
        <w:rPr>
          <w:rFonts w:ascii="Arial" w:hAnsi="Arial" w:cs="Arial"/>
          <w:color w:val="FF0000"/>
        </w:rPr>
        <w:object w:dxaOrig="8107" w:dyaOrig="2661" w14:anchorId="1FC9AD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95pt;height:132.8pt" o:ole="">
            <v:imagedata r:id="rId5" o:title=""/>
          </v:shape>
          <o:OLEObject Type="Embed" ProgID="Excel.Sheet.12" ShapeID="_x0000_i1025" DrawAspect="Content" ObjectID="_1700583794" r:id="rId6"/>
        </w:object>
      </w:r>
    </w:p>
    <w:p w14:paraId="2F54F478" w14:textId="77777777" w:rsidR="006169B8" w:rsidRDefault="006169B8" w:rsidP="006169B8">
      <w:pPr>
        <w:rPr>
          <w:rFonts w:ascii="Arial" w:hAnsi="Arial" w:cs="Arial"/>
        </w:rPr>
      </w:pPr>
    </w:p>
    <w:p w14:paraId="69335EE8" w14:textId="77777777" w:rsidR="006169B8" w:rsidRDefault="006169B8" w:rsidP="006169B8">
      <w:pPr>
        <w:rPr>
          <w:rFonts w:ascii="Arial" w:hAnsi="Arial" w:cs="Arial"/>
        </w:rPr>
      </w:pPr>
      <w:r w:rsidRPr="00913C49">
        <w:rPr>
          <w:rFonts w:ascii="Arial" w:hAnsi="Arial" w:cs="Arial"/>
          <w:b/>
        </w:rPr>
        <w:t>Teilaufgabe 2:</w:t>
      </w:r>
      <w:r w:rsidRPr="002372C9">
        <w:rPr>
          <w:rFonts w:ascii="Arial" w:hAnsi="Arial" w:cs="Arial"/>
        </w:rPr>
        <w:t xml:space="preserve"> Im Rahmen eines Experiments wurde die Präferenzfunktion von </w:t>
      </w:r>
      <w:r>
        <w:rPr>
          <w:rFonts w:ascii="Arial" w:hAnsi="Arial" w:cs="Arial"/>
        </w:rPr>
        <w:t xml:space="preserve">U.B. </w:t>
      </w:r>
      <w:r w:rsidRPr="002372C9">
        <w:rPr>
          <w:rFonts w:ascii="Arial" w:hAnsi="Arial" w:cs="Arial"/>
        </w:rPr>
        <w:t>mit</w:t>
      </w:r>
      <w:r>
        <w:rPr>
          <w:rFonts w:ascii="Arial" w:hAnsi="Arial" w:cs="Arial"/>
        </w:rPr>
        <w:t xml:space="preserve"> </w:t>
      </w:r>
      <w:r w:rsidRPr="002372C9">
        <w:rPr>
          <w:rFonts w:ascii="Arial" w:hAnsi="Arial" w:cs="Arial"/>
          <w:lang w:val="el-GR"/>
        </w:rPr>
        <w:t>Φ</w:t>
      </w:r>
      <w:r w:rsidRPr="002372C9">
        <w:rPr>
          <w:rFonts w:ascii="Arial" w:hAnsi="Arial" w:cs="Arial"/>
        </w:rPr>
        <w:t>(a</w:t>
      </w:r>
      <w:r w:rsidRPr="002372C9">
        <w:rPr>
          <w:rFonts w:ascii="Arial" w:hAnsi="Arial" w:cs="Arial"/>
          <w:vertAlign w:val="subscript"/>
        </w:rPr>
        <w:t>i</w:t>
      </w:r>
      <w:r w:rsidRPr="002372C9">
        <w:rPr>
          <w:rFonts w:ascii="Arial" w:hAnsi="Arial" w:cs="Arial"/>
        </w:rPr>
        <w:t>)=µ</w:t>
      </w:r>
      <w:r w:rsidRPr="00B127AE">
        <w:rPr>
          <w:rFonts w:ascii="Arial" w:hAnsi="Arial" w:cs="Arial"/>
          <w:vertAlign w:val="subscript"/>
        </w:rPr>
        <w:t>i</w:t>
      </w:r>
      <w:r w:rsidRPr="002372C9">
        <w:rPr>
          <w:rFonts w:ascii="Arial" w:hAnsi="Arial" w:cs="Arial"/>
        </w:rPr>
        <w:t xml:space="preserve"> – 0,01</w:t>
      </w:r>
      <w:r>
        <w:rPr>
          <w:rFonts w:ascii="Arial" w:hAnsi="Arial" w:cs="Arial"/>
        </w:rPr>
        <w:t>*</w:t>
      </w:r>
      <w:r w:rsidRPr="002372C9">
        <w:rPr>
          <w:rFonts w:ascii="Arial" w:hAnsi="Arial" w:cs="Arial"/>
          <w:lang w:val="el-GR"/>
        </w:rPr>
        <w:t>σ</w:t>
      </w:r>
      <w:proofErr w:type="gramStart"/>
      <w:r w:rsidRPr="002372C9">
        <w:rPr>
          <w:rFonts w:ascii="Arial" w:hAnsi="Arial" w:cs="Arial"/>
          <w:vertAlign w:val="subscript"/>
        </w:rPr>
        <w:t>i</w:t>
      </w:r>
      <w:r>
        <w:rPr>
          <w:rFonts w:ascii="Arial" w:hAnsi="Arial" w:cs="Arial"/>
        </w:rPr>
        <w:t xml:space="preserve">  </w:t>
      </w:r>
      <w:r w:rsidRPr="002372C9">
        <w:rPr>
          <w:rFonts w:ascii="Arial" w:hAnsi="Arial" w:cs="Arial"/>
        </w:rPr>
        <w:t>ermittelt</w:t>
      </w:r>
      <w:proofErr w:type="gramEnd"/>
      <w:r w:rsidRPr="002372C9">
        <w:rPr>
          <w:rFonts w:ascii="Arial" w:hAnsi="Arial" w:cs="Arial"/>
        </w:rPr>
        <w:t>. Für welche Handlungsalternative a</w:t>
      </w:r>
      <w:r w:rsidRPr="002372C9">
        <w:rPr>
          <w:rFonts w:ascii="Arial" w:hAnsi="Arial" w:cs="Arial"/>
          <w:vertAlign w:val="subscript"/>
        </w:rPr>
        <w:t>1</w:t>
      </w:r>
      <w:r w:rsidRPr="002372C9">
        <w:rPr>
          <w:rFonts w:ascii="Arial" w:hAnsi="Arial" w:cs="Arial"/>
        </w:rPr>
        <w:t xml:space="preserve"> bis a</w:t>
      </w:r>
      <w:r w:rsidRPr="002372C9">
        <w:rPr>
          <w:rFonts w:ascii="Arial" w:hAnsi="Arial" w:cs="Arial"/>
          <w:vertAlign w:val="subscript"/>
        </w:rPr>
        <w:t>3</w:t>
      </w:r>
      <w:r w:rsidRPr="002372C9">
        <w:rPr>
          <w:rFonts w:ascii="Arial" w:hAnsi="Arial" w:cs="Arial"/>
        </w:rPr>
        <w:t xml:space="preserve"> wird sich </w:t>
      </w:r>
      <w:r>
        <w:rPr>
          <w:rFonts w:ascii="Arial" w:hAnsi="Arial" w:cs="Arial"/>
        </w:rPr>
        <w:t>U.B.</w:t>
      </w:r>
      <w:r w:rsidRPr="002372C9">
        <w:rPr>
          <w:rFonts w:ascii="Arial" w:hAnsi="Arial" w:cs="Arial"/>
        </w:rPr>
        <w:t xml:space="preserve"> entscheiden?</w:t>
      </w:r>
    </w:p>
    <w:p w14:paraId="72CCD6C6" w14:textId="77777777" w:rsidR="006169B8" w:rsidRPr="007E68F5" w:rsidRDefault="006169B8" w:rsidP="006169B8">
      <w:pPr>
        <w:rPr>
          <w:rFonts w:ascii="Arial" w:hAnsi="Arial" w:cs="Arial"/>
          <w:color w:val="FF0000"/>
        </w:rPr>
      </w:pPr>
      <w:r w:rsidRPr="007E68F5">
        <w:rPr>
          <w:rFonts w:ascii="Arial" w:hAnsi="Arial" w:cs="Arial"/>
          <w:color w:val="FF0000"/>
        </w:rPr>
        <w:t>Musterlösung:</w:t>
      </w:r>
    </w:p>
    <w:bookmarkStart w:id="10" w:name="_MON_1387308546"/>
    <w:bookmarkStart w:id="11" w:name="_MON_1387305670"/>
    <w:bookmarkEnd w:id="10"/>
    <w:bookmarkEnd w:id="11"/>
    <w:bookmarkStart w:id="12" w:name="_MON_1387305830"/>
    <w:bookmarkEnd w:id="12"/>
    <w:p w14:paraId="37586ABB" w14:textId="77777777" w:rsidR="006169B8" w:rsidRDefault="006169B8" w:rsidP="006169B8">
      <w:r w:rsidRPr="007E68F5">
        <w:rPr>
          <w:rFonts w:ascii="Arial" w:hAnsi="Arial" w:cs="Arial"/>
          <w:color w:val="FF0000"/>
        </w:rPr>
        <w:object w:dxaOrig="7290" w:dyaOrig="2488" w14:anchorId="17161D1B">
          <v:shape id="_x0000_i1026" type="#_x0000_t75" style="width:364.5pt;height:124.5pt" o:ole="">
            <v:imagedata r:id="rId7" o:title=""/>
          </v:shape>
          <o:OLEObject Type="Embed" ProgID="Excel.Sheet.12" ShapeID="_x0000_i1026" DrawAspect="Content" ObjectID="_1700583795" r:id="rId8"/>
        </w:object>
      </w:r>
    </w:p>
    <w:p w14:paraId="56036B10" w14:textId="77777777" w:rsidR="00133E57" w:rsidRDefault="00133E57"/>
    <w:sectPr w:rsidR="00133E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51E77"/>
    <w:multiLevelType w:val="hybridMultilevel"/>
    <w:tmpl w:val="EF8C73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B4431"/>
    <w:multiLevelType w:val="hybridMultilevel"/>
    <w:tmpl w:val="775454A4"/>
    <w:lvl w:ilvl="0" w:tplc="761EB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FEB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CAC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1E7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486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6C2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EAC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6E5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387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9EC13BE"/>
    <w:multiLevelType w:val="hybridMultilevel"/>
    <w:tmpl w:val="315E2F12"/>
    <w:lvl w:ilvl="0" w:tplc="4E4C2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E5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140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F8B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C86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0C5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C87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509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1E4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57"/>
    <w:rsid w:val="000761D0"/>
    <w:rsid w:val="00133E57"/>
    <w:rsid w:val="001E7977"/>
    <w:rsid w:val="00340FD8"/>
    <w:rsid w:val="004722A7"/>
    <w:rsid w:val="00596553"/>
    <w:rsid w:val="006169B8"/>
    <w:rsid w:val="00821F83"/>
    <w:rsid w:val="008521E3"/>
    <w:rsid w:val="008F3663"/>
    <w:rsid w:val="00A5743F"/>
    <w:rsid w:val="00C0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AA4F"/>
  <w15:chartTrackingRefBased/>
  <w15:docId w15:val="{127651ED-B661-404C-8659-56CE51A0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3E57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6169B8"/>
    <w:pPr>
      <w:spacing w:before="100" w:beforeAutospacing="1" w:after="100" w:afterAutospacing="1"/>
    </w:pPr>
    <w:rPr>
      <w:szCs w:val="24"/>
    </w:rPr>
  </w:style>
  <w:style w:type="table" w:styleId="Tabellenraster">
    <w:name w:val="Table Grid"/>
    <w:basedOn w:val="NormaleTabelle"/>
    <w:uiPriority w:val="39"/>
    <w:rsid w:val="0082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5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721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HSWT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van Riesen</dc:creator>
  <cp:keywords/>
  <dc:description/>
  <cp:lastModifiedBy>Simone van Riesen</cp:lastModifiedBy>
  <cp:revision>4</cp:revision>
  <dcterms:created xsi:type="dcterms:W3CDTF">2021-12-09T18:35:00Z</dcterms:created>
  <dcterms:modified xsi:type="dcterms:W3CDTF">2021-12-09T18:37:00Z</dcterms:modified>
</cp:coreProperties>
</file>