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F866" w14:textId="0718ECAF" w:rsidR="00466BD5" w:rsidRPr="002A648C" w:rsidRDefault="00000000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A648C">
        <w:rPr>
          <w:rFonts w:ascii="Times New Roman" w:hAnsi="Times New Roman" w:cs="Times New Roman"/>
          <w:b/>
          <w:bCs/>
          <w:sz w:val="28"/>
          <w:szCs w:val="28"/>
          <w:lang w:val="de-DE"/>
        </w:rPr>
        <w:t>B2.1</w:t>
      </w:r>
      <w:r w:rsidR="002A648C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: Deutsch als Fremdsprache </w:t>
      </w:r>
    </w:p>
    <w:p w14:paraId="0F3ED854" w14:textId="77777777" w:rsidR="00466BD5" w:rsidRDefault="00466BD5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547310EC" w14:textId="77777777" w:rsidR="001501FA" w:rsidRDefault="004E0F30" w:rsidP="004E0F30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Kapitel 1: Begegnungen </w:t>
      </w:r>
    </w:p>
    <w:p w14:paraId="574B694D" w14:textId="77777777" w:rsidR="001501FA" w:rsidRDefault="001501FA" w:rsidP="004E0F30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1F5FE20" w14:textId="11239EFD" w:rsidR="004E0F30" w:rsidRDefault="004E0F30" w:rsidP="004E0F30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Modul 1</w:t>
      </w:r>
      <w:r w:rsidR="001501FA">
        <w:rPr>
          <w:rFonts w:ascii="Times New Roman" w:hAnsi="Times New Roman" w:cs="Times New Roman"/>
          <w:b/>
          <w:bCs/>
          <w:sz w:val="24"/>
          <w:szCs w:val="24"/>
          <w:lang w:val="de-DE"/>
        </w:rPr>
        <w:t>: Ankommen</w:t>
      </w:r>
    </w:p>
    <w:p w14:paraId="5522D13D" w14:textId="77777777" w:rsidR="004E0F30" w:rsidRDefault="004E0F30" w:rsidP="004E0F30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3C1F32B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Seite 13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 xml:space="preserve">Nr. 1d: Ankommen: Wie ist das in Ihrem Land? - Tipps geben: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Redemittel</w:t>
      </w:r>
    </w:p>
    <w:p w14:paraId="329A9994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4E0F30" w14:paraId="0E320B2C" w14:textId="77777777" w:rsidTr="0044426B">
        <w:tc>
          <w:tcPr>
            <w:tcW w:w="4261" w:type="dxa"/>
          </w:tcPr>
          <w:p w14:paraId="70029E40" w14:textId="77777777" w:rsidR="004E0F30" w:rsidRDefault="004E0F30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Etwas bewerten</w:t>
            </w:r>
          </w:p>
        </w:tc>
        <w:tc>
          <w:tcPr>
            <w:tcW w:w="4261" w:type="dxa"/>
          </w:tcPr>
          <w:p w14:paraId="2F7DF523" w14:textId="77777777" w:rsidR="004E0F30" w:rsidRDefault="004E0F30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Von Erfahrungen sprechen</w:t>
            </w:r>
          </w:p>
        </w:tc>
      </w:tr>
      <w:tr w:rsidR="004E0F30" w:rsidRPr="00C6784F" w14:paraId="7FEC8470" w14:textId="77777777" w:rsidTr="0044426B">
        <w:tc>
          <w:tcPr>
            <w:tcW w:w="4261" w:type="dxa"/>
          </w:tcPr>
          <w:p w14:paraId="30E34717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... funktioniert sicher gut / nicht so gut.</w:t>
            </w:r>
          </w:p>
        </w:tc>
        <w:tc>
          <w:tcPr>
            <w:tcW w:w="4261" w:type="dxa"/>
          </w:tcPr>
          <w:p w14:paraId="1A2B085C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Ich habe die Erfahrung gemacht, dass...</w:t>
            </w:r>
          </w:p>
        </w:tc>
      </w:tr>
      <w:tr w:rsidR="004E0F30" w:rsidRPr="00C6784F" w14:paraId="62B3A953" w14:textId="77777777" w:rsidTr="0044426B">
        <w:trPr>
          <w:trHeight w:val="521"/>
        </w:trPr>
        <w:tc>
          <w:tcPr>
            <w:tcW w:w="4261" w:type="dxa"/>
          </w:tcPr>
          <w:p w14:paraId="2FA1C6C8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... kann ich mir gut / gar nicht vorstellen.</w:t>
            </w:r>
          </w:p>
        </w:tc>
        <w:tc>
          <w:tcPr>
            <w:tcW w:w="4261" w:type="dxa"/>
          </w:tcPr>
          <w:p w14:paraId="6C53B780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Bei mir war das so: ...</w:t>
            </w:r>
          </w:p>
        </w:tc>
      </w:tr>
      <w:tr w:rsidR="004E0F30" w14:paraId="3BAF6EE2" w14:textId="77777777" w:rsidTr="0044426B">
        <w:trPr>
          <w:trHeight w:val="326"/>
        </w:trPr>
        <w:tc>
          <w:tcPr>
            <w:tcW w:w="4261" w:type="dxa"/>
          </w:tcPr>
          <w:p w14:paraId="2173D0DC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.. würde für mich nicht in Frage kommen.</w:t>
            </w:r>
          </w:p>
        </w:tc>
        <w:tc>
          <w:tcPr>
            <w:tcW w:w="4261" w:type="dxa"/>
          </w:tcPr>
          <w:p w14:paraId="73205D7D" w14:textId="77777777" w:rsidR="004E0F30" w:rsidRDefault="004E0F30" w:rsidP="004E0F3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Ich habe festgestellt, dass ..</w:t>
            </w:r>
          </w:p>
        </w:tc>
      </w:tr>
    </w:tbl>
    <w:p w14:paraId="543DB249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DED80B8" w14:textId="4D9B9EE3" w:rsidR="004E0F30" w:rsidRDefault="004E0F30" w:rsidP="004E0F30">
      <w:pPr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2a: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Reihenfolge der Angaben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Grammatik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</w:p>
    <w:p w14:paraId="7B7009C0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Angaben im Mittelfeld eines Satzes: sind meistens in dieser Reihenfolge:</w:t>
      </w:r>
    </w:p>
    <w:p w14:paraId="14331512" w14:textId="662B42CE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te-</w:t>
      </w:r>
      <w:r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lang w:val="de-DE"/>
        </w:rPr>
        <w:t>ka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b/>
          <w:bCs/>
          <w:color w:val="FFC000" w:themeColor="accent4"/>
          <w:sz w:val="24"/>
          <w:szCs w:val="24"/>
          <w:lang w:val="de-DE"/>
        </w:rPr>
        <w:t>mo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 xml:space="preserve">lo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(temporal-kausal-modal-lokal)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/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- Abwechslungsreiche Formulierung: Angaben auf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Position 1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/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Beispiel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Vor Kurzem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>bin ich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aus privaten Gründen spontan nach Bern gezogen.</w:t>
      </w:r>
    </w:p>
    <w:p w14:paraId="06BC1302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831E16E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/>
        <w:t xml:space="preserve">Nr. 2c: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Angaben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(= </w:t>
      </w:r>
      <w:r>
        <w:rPr>
          <w:rFonts w:ascii="Times New Roman" w:hAnsi="Times New Roman" w:cs="Times New Roman"/>
          <w:color w:val="FF0000"/>
          <w:sz w:val="24"/>
          <w:szCs w:val="24"/>
          <w:lang w:val="de-DE"/>
        </w:rPr>
        <w:t>te</w:t>
      </w:r>
      <w:r>
        <w:rPr>
          <w:rFonts w:ascii="Times New Roman" w:hAnsi="Times New Roman" w:cs="Times New Roman"/>
          <w:color w:val="00B050"/>
          <w:sz w:val="24"/>
          <w:szCs w:val="24"/>
          <w:lang w:val="de-DE"/>
        </w:rPr>
        <w:t>ka</w:t>
      </w:r>
      <w:r>
        <w:rPr>
          <w:rFonts w:ascii="Times New Roman" w:hAnsi="Times New Roman" w:cs="Times New Roman"/>
          <w:color w:val="FFC000" w:themeColor="accent4"/>
          <w:sz w:val="24"/>
          <w:szCs w:val="24"/>
          <w:lang w:val="de-DE"/>
        </w:rPr>
        <w:t>mo</w:t>
      </w:r>
      <w:r>
        <w:rPr>
          <w:rFonts w:ascii="Times New Roman" w:hAnsi="Times New Roman" w:cs="Times New Roman"/>
          <w:color w:val="0070C0"/>
          <w:sz w:val="24"/>
          <w:szCs w:val="24"/>
          <w:lang w:val="de-DE"/>
        </w:rPr>
        <w:t>lo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und Ergänzungen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(= Dativ, Akkusativ, mit Präposition)</w:t>
      </w:r>
    </w:p>
    <w:p w14:paraId="2CA23186" w14:textId="77777777" w:rsidR="004E0F30" w:rsidRDefault="004E0F30" w:rsidP="004E0F30">
      <w:pPr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de-DE"/>
        </w:rPr>
      </w:pPr>
      <w:r>
        <w:rPr>
          <w:noProof/>
        </w:rPr>
        <w:drawing>
          <wp:inline distT="0" distB="0" distL="114300" distR="114300" wp14:anchorId="03F3E7CE" wp14:editId="3F107080">
            <wp:extent cx="5270500" cy="869315"/>
            <wp:effectExtent l="0" t="0" r="2540" b="14605"/>
            <wp:docPr id="739965758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29F32" w14:textId="77777777" w:rsidR="004E0F30" w:rsidRDefault="004E0F30" w:rsidP="004E0F3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Beispiele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2DB21FE0" w14:textId="77777777" w:rsidR="004E0F30" w:rsidRDefault="004E0F30" w:rsidP="004E0F3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37212A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Dativergänzung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Paula hat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ihrem Freund </w:t>
      </w:r>
      <w:r>
        <w:rPr>
          <w:rFonts w:ascii="Times New Roman" w:hAnsi="Times New Roman" w:cs="Times New Roman"/>
          <w:color w:val="FF0000"/>
          <w:sz w:val="24"/>
          <w:szCs w:val="24"/>
          <w:lang w:val="de-DE"/>
        </w:rPr>
        <w:t xml:space="preserve">gestern </w:t>
      </w:r>
      <w:r>
        <w:rPr>
          <w:rFonts w:ascii="Times New Roman" w:hAnsi="Times New Roman" w:cs="Times New Roman"/>
          <w:sz w:val="24"/>
          <w:szCs w:val="24"/>
          <w:lang w:val="de-DE"/>
        </w:rPr>
        <w:t>geschrieben.</w:t>
      </w:r>
    </w:p>
    <w:p w14:paraId="257D9EA2" w14:textId="77777777" w:rsidR="004E0F30" w:rsidRDefault="004E0F30" w:rsidP="004E0F3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37212A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Akkusativergänzung</w:t>
      </w:r>
      <w:r>
        <w:rPr>
          <w:rFonts w:ascii="Times New Roman" w:hAnsi="Times New Roman" w:cs="Times New Roman"/>
          <w:sz w:val="24"/>
          <w:szCs w:val="24"/>
          <w:lang w:val="de-DE"/>
        </w:rPr>
        <w:t>:  Paula hat</w:t>
      </w:r>
      <w:r>
        <w:rPr>
          <w:rFonts w:ascii="Times New Roman" w:hAnsi="Times New Roman" w:cs="Times New Roman"/>
          <w:color w:val="FF0000"/>
          <w:sz w:val="24"/>
          <w:szCs w:val="24"/>
          <w:lang w:val="de-DE"/>
        </w:rPr>
        <w:t xml:space="preserve"> letztes Semester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  <w:lang w:val="de-DE"/>
        </w:rPr>
        <w:t>an der Hochschule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>viele Leute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kennengelernt. </w:t>
      </w:r>
    </w:p>
    <w:p w14:paraId="7FD9AFF2" w14:textId="52316433" w:rsidR="004E0F30" w:rsidRDefault="004E0F30" w:rsidP="004E0F3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37212A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Präpositionalergänzung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Paula hat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sich </w:t>
      </w:r>
      <w:r>
        <w:rPr>
          <w:rFonts w:ascii="Times New Roman" w:hAnsi="Times New Roman" w:cs="Times New Roman"/>
          <w:color w:val="FF0000"/>
          <w:sz w:val="24"/>
          <w:szCs w:val="24"/>
          <w:lang w:val="de-DE"/>
        </w:rPr>
        <w:t>vor einer Woche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color w:val="FFC000" w:themeColor="accent4"/>
          <w:sz w:val="24"/>
          <w:szCs w:val="24"/>
          <w:lang w:val="de-DE"/>
        </w:rPr>
        <w:t xml:space="preserve">sehr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über das </w:t>
      </w:r>
      <w:r w:rsidRPr="0037212A">
        <w:rPr>
          <w:rFonts w:ascii="Times New Roman" w:hAnsi="Times New Roman" w:cs="Times New Roman"/>
          <w:i/>
          <w:iCs/>
          <w:sz w:val="24"/>
          <w:szCs w:val="24"/>
          <w:lang w:val="de-DE"/>
        </w:rPr>
        <w:t>Geburtstagsgeschenk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gefreut</w:t>
      </w:r>
      <w:r>
        <w:rPr>
          <w:rFonts w:ascii="Times New Roman" w:hAnsi="Times New Roman" w:cs="Times New Roman"/>
          <w:sz w:val="24"/>
          <w:szCs w:val="24"/>
          <w:lang w:val="de-DE"/>
        </w:rPr>
        <w:t>. (= sich freuen über)</w:t>
      </w:r>
    </w:p>
    <w:p w14:paraId="30C2F483" w14:textId="77777777" w:rsidR="00466BD5" w:rsidRDefault="00466BD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6E42976" w14:textId="77777777" w:rsidR="001501FA" w:rsidRDefault="001501F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60E758A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1C02094E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46BBA7F3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A177367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23BC80AF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BE3BABB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D217B45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10DEADB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535F013B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630FB76" w14:textId="77777777" w:rsidR="00B9748F" w:rsidRDefault="00B9748F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2497658D" w14:textId="65C3781F" w:rsidR="001501FA" w:rsidRDefault="001501F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1501FA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Modul 2: Typisch?</w:t>
      </w:r>
    </w:p>
    <w:p w14:paraId="3CB0CD5F" w14:textId="77777777" w:rsidR="001501FA" w:rsidRPr="001501FA" w:rsidRDefault="001501F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422B1264" w14:textId="77777777" w:rsidR="00466BD5" w:rsidRDefault="0000000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Seite 15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096D6724" w14:textId="77777777" w:rsidR="00466BD5" w:rsidRDefault="0000000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3b-c: Rollenkarten und Rollenspiel: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Redemittel</w:t>
      </w:r>
      <w:r>
        <w:rPr>
          <w:rFonts w:ascii="Times New Roman" w:hAnsi="Times New Roman" w:cs="Times New Roman"/>
          <w:sz w:val="24"/>
          <w:szCs w:val="24"/>
          <w:lang w:val="de-DE"/>
        </w:rPr>
        <w:t>: Ähnlichkeiten und Unterschiede erfragen / Gemeinsame Vorgehensweisen besprechen</w:t>
      </w:r>
      <w:r>
        <w:rPr>
          <w:rFonts w:ascii="Times New Roman" w:hAnsi="Times New Roman" w:cs="Times New Roman"/>
          <w:sz w:val="24"/>
          <w:szCs w:val="24"/>
          <w:lang w:val="de-DE"/>
        </w:rPr>
        <w:br/>
      </w:r>
    </w:p>
    <w:p w14:paraId="451A7744" w14:textId="77777777" w:rsidR="00466BD5" w:rsidRDefault="00000000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noProof/>
        </w:rPr>
        <w:drawing>
          <wp:inline distT="0" distB="0" distL="114300" distR="114300" wp14:anchorId="27908374" wp14:editId="6E0FB3CF">
            <wp:extent cx="5269865" cy="1424940"/>
            <wp:effectExtent l="0" t="0" r="3175" b="762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C7E4D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20F76222" w14:textId="24AEB899" w:rsidR="001501FA" w:rsidRDefault="001501FA" w:rsidP="001501F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Modul 3-4</w:t>
      </w:r>
    </w:p>
    <w:p w14:paraId="4D7C6347" w14:textId="77777777" w:rsidR="001501FA" w:rsidRDefault="001501FA" w:rsidP="001501F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7F98C16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Seite 17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7B7FF40B" w14:textId="77777777" w:rsidR="001501FA" w:rsidRDefault="001501FA" w:rsidP="001501FA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3a: Wo steht </w:t>
      </w:r>
      <w:r>
        <w:rPr>
          <w:rFonts w:ascii="Times New Roman" w:hAnsi="Times New Roman" w:cs="Times New Roman"/>
          <w:i/>
          <w:iCs/>
          <w:sz w:val="24"/>
          <w:szCs w:val="24"/>
          <w:lang w:val="de-DE"/>
        </w:rPr>
        <w:t>nicht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?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Grammatik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Aussagen verneinen: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Position von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  <w:t>nicht</w:t>
      </w:r>
    </w:p>
    <w:p w14:paraId="76C231D8" w14:textId="77777777" w:rsidR="001501FA" w:rsidRDefault="001501FA" w:rsidP="001501FA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501FA" w:rsidRPr="00C6784F" w14:paraId="60D6C744" w14:textId="77777777" w:rsidTr="005248E7">
        <w:tc>
          <w:tcPr>
            <w:tcW w:w="8522" w:type="dxa"/>
          </w:tcPr>
          <w:p w14:paraId="12FF2262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Aussagen verneinen: Position von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de-DE"/>
              </w:rPr>
              <w:t>nicht</w:t>
            </w:r>
          </w:p>
        </w:tc>
      </w:tr>
      <w:tr w:rsidR="001501FA" w:rsidRPr="00C6784F" w14:paraId="098E4C14" w14:textId="77777777" w:rsidTr="005248E7">
        <w:trPr>
          <w:trHeight w:val="3571"/>
        </w:trPr>
        <w:tc>
          <w:tcPr>
            <w:tcW w:w="8522" w:type="dxa"/>
          </w:tcPr>
          <w:p w14:paraId="2AA7685A" w14:textId="77777777" w:rsidR="001501FA" w:rsidRDefault="001501FA" w:rsidP="001501F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Wenn nicht die Aussage eines ganzen Satzes verneint, steht es...</w:t>
            </w:r>
          </w:p>
          <w:p w14:paraId="735B06B4" w14:textId="77777777" w:rsidR="001501FA" w:rsidRDefault="001501FA" w:rsidP="001501F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Am Ende des Satzes</w:t>
            </w:r>
          </w:p>
          <w:p w14:paraId="061D2892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&gt; Viele Jugendliche schaffen ihren Schulabschluss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>nicht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14:paraId="27AA2236" w14:textId="77777777" w:rsidR="001501FA" w:rsidRDefault="001501FA" w:rsidP="001501F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Vor dem zweiten Verbteil oder dem Verb im Infinitiv</w:t>
            </w:r>
          </w:p>
          <w:p w14:paraId="44EF3BCC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&gt; Das Seniorenheim in Dinkelscherben musste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schließen. </w:t>
            </w:r>
          </w:p>
          <w:p w14:paraId="28D5D435" w14:textId="77777777" w:rsidR="001501FA" w:rsidRDefault="001501FA" w:rsidP="001501F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Vor Adjektiven und Adverbien</w:t>
            </w:r>
          </w:p>
          <w:p w14:paraId="2E3AB997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&gt; Für Menschen mit Behinderung ist die Arbeitssuche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einfach. </w:t>
            </w:r>
          </w:p>
          <w:p w14:paraId="1DEEA282" w14:textId="77777777" w:rsidR="001501FA" w:rsidRDefault="001501FA" w:rsidP="001501F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Vor Präpositionalergänzungen</w:t>
            </w:r>
          </w:p>
          <w:p w14:paraId="66DD2818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&gt; Bei der Aktion für das Seniorenheim haben sich die Leute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über die Arbeit beklagt.  </w:t>
            </w:r>
          </w:p>
          <w:p w14:paraId="4D581CE0" w14:textId="77777777" w:rsidR="001501FA" w:rsidRDefault="001501FA" w:rsidP="001501F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Vor lokalen Angaben</w:t>
            </w:r>
          </w:p>
          <w:p w14:paraId="48589664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&gt; Das Hotel einsmehr befindet sich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in der Innenstadt. </w:t>
            </w:r>
          </w:p>
        </w:tc>
      </w:tr>
      <w:tr w:rsidR="001501FA" w:rsidRPr="00C6784F" w14:paraId="36F5A28B" w14:textId="77777777" w:rsidTr="005248E7">
        <w:tc>
          <w:tcPr>
            <w:tcW w:w="8522" w:type="dxa"/>
          </w:tcPr>
          <w:p w14:paraId="33095543" w14:textId="77777777" w:rsidR="001501FA" w:rsidRDefault="001501FA" w:rsidP="001501F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Wenn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nur ein Wort verneint, steht es direkt vor dem Wort.</w:t>
            </w:r>
          </w:p>
          <w:p w14:paraId="0818B573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Nicht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das Seniorenheim musste schließen, sondern das Jugendzentrum.</w:t>
            </w:r>
          </w:p>
        </w:tc>
      </w:tr>
    </w:tbl>
    <w:p w14:paraId="086976F5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1053AEB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4a: Wie kann man noch verneinen?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Grammatik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Negationswörter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50B21FC3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etwas -  nichts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- noch - nicht mehr</w:t>
      </w:r>
    </w:p>
    <w:p w14:paraId="5C79663D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immer - nie/niemals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- mit - ohne</w:t>
      </w:r>
    </w:p>
    <w:p w14:paraId="3854094D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jemand/alle - niemand/keiner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- überall - nirgends/nirgendwo</w:t>
      </w:r>
    </w:p>
    <w:p w14:paraId="0AF5B255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schon/bereits - noch nicht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- schon einmal - noch nie/noch nicht</w:t>
      </w:r>
    </w:p>
    <w:p w14:paraId="0EC714D0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676304E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Negationssilben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7F27D169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= un- (unglücklich), miss- (missverstehen), des- (Desinteresse), in- (intolerant), 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>= a- (atypisch), -los (arbeitslos), -leer (menschenleer), -frei (alkoholfrei)</w:t>
      </w:r>
    </w:p>
    <w:p w14:paraId="3599A860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2DD2ED5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Seite 19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5A5A97EA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082D37B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Nr. 4: Berichten Sie Ihrem Partner/Ihrer Partnerin von einem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Buch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oder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Film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(Thema, Handlung, Ihre Meinung usw.) oder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von einer Person, die in Ihrem Leben wichtig war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(wer, wann, warum wichtig usw.). Benutzen Sie bitte die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Redemittel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15F80FF8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501FA" w14:paraId="3EAB4104" w14:textId="77777777" w:rsidTr="005248E7">
        <w:tc>
          <w:tcPr>
            <w:tcW w:w="4261" w:type="dxa"/>
          </w:tcPr>
          <w:p w14:paraId="6889615A" w14:textId="77777777" w:rsidR="001501FA" w:rsidRDefault="001501FA" w:rsidP="005248E7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Von Eindrücken erzählen</w:t>
            </w:r>
          </w:p>
        </w:tc>
        <w:tc>
          <w:tcPr>
            <w:tcW w:w="4261" w:type="dxa"/>
          </w:tcPr>
          <w:p w14:paraId="7968A5BD" w14:textId="77777777" w:rsidR="001501FA" w:rsidRDefault="001501FA" w:rsidP="005248E7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Rückfragen stellen</w:t>
            </w:r>
          </w:p>
        </w:tc>
      </w:tr>
      <w:tr w:rsidR="001501FA" w:rsidRPr="00C6784F" w14:paraId="611D7B04" w14:textId="77777777" w:rsidTr="005248E7">
        <w:tc>
          <w:tcPr>
            <w:tcW w:w="4261" w:type="dxa"/>
          </w:tcPr>
          <w:p w14:paraId="4AEA0BF2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Ich habe vor ein paar Monaten/Tagen/Jahren ein Buch gelesen, das ... /einen Film gesehen, der ... / einen Menschen kennengelernt, der ...</w:t>
            </w:r>
          </w:p>
          <w:p w14:paraId="0FD9266C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Mich hat daran besonders fasziniert / Mir hat gefallen, wie ...</w:t>
            </w:r>
          </w:p>
          <w:p w14:paraId="18A3B91B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Mich hat sehr beeindruckt / interessiert, wie/dass ...</w:t>
            </w:r>
          </w:p>
        </w:tc>
        <w:tc>
          <w:tcPr>
            <w:tcW w:w="4261" w:type="dxa"/>
          </w:tcPr>
          <w:p w14:paraId="5C00F94E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Kannst du / Können Sie noch einmal erklären, warum...?</w:t>
            </w:r>
          </w:p>
          <w:p w14:paraId="2C68FD87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Ich würde noch gerne wissen, wann / warum / wie ...?</w:t>
            </w:r>
          </w:p>
          <w:p w14:paraId="52D2F5DD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Wie war das genau, als du / Sie...?</w:t>
            </w:r>
          </w:p>
          <w:p w14:paraId="022F069E" w14:textId="77777777" w:rsidR="001501FA" w:rsidRDefault="001501FA" w:rsidP="005248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Was hast du / haben Sie gedacht / gemacht, als ...?</w:t>
            </w:r>
          </w:p>
        </w:tc>
      </w:tr>
    </w:tbl>
    <w:p w14:paraId="43053B52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AC194BA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2F73788A" w14:textId="77777777" w:rsidR="001501FA" w:rsidRPr="00835153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835153"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  <w:t>Wortschatz</w:t>
      </w:r>
      <w:r w:rsidRPr="00835153">
        <w:rPr>
          <w:rFonts w:ascii="Times New Roman" w:hAnsi="Times New Roman" w:cs="Times New Roman"/>
          <w:sz w:val="24"/>
          <w:szCs w:val="24"/>
          <w:highlight w:val="yellow"/>
          <w:lang w:val="de-DE"/>
        </w:rPr>
        <w:t>:</w:t>
      </w:r>
    </w:p>
    <w:p w14:paraId="6FDEB390" w14:textId="77777777" w:rsidR="001501FA" w:rsidRPr="001501FA" w:rsidRDefault="001501FA" w:rsidP="001501FA">
      <w:pPr>
        <w:pStyle w:val="HTMLVorformatiert"/>
        <w:rPr>
          <w:rFonts w:ascii="Times New Roman" w:hAnsi="Times New Roman" w:hint="default"/>
          <w:lang w:val="de-DE"/>
        </w:rPr>
      </w:pPr>
      <w:r>
        <w:rPr>
          <w:rFonts w:ascii="Times New Roman" w:hAnsi="Times New Roman" w:hint="default"/>
          <w:lang w:val="de-DE"/>
        </w:rPr>
        <w:t>- das Vorurteil = p</w:t>
      </w:r>
      <w:r w:rsidRPr="001501FA">
        <w:rPr>
          <w:rFonts w:ascii="Times New Roman" w:hAnsi="Times New Roman" w:hint="default"/>
          <w:lang w:val="de-DE"/>
        </w:rPr>
        <w:t>rejudice</w:t>
      </w:r>
    </w:p>
    <w:p w14:paraId="7BE41F38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das Ehrenamt, etwas ehrenamtlich machen (arbeiten ohne Geld)</w:t>
      </w:r>
    </w:p>
    <w:p w14:paraId="798EA66B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Personen= die Ehrenamtlichen</w:t>
      </w:r>
    </w:p>
    <w:p w14:paraId="70935978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das Vorbild(-er), ein Vorbild sein, vorbildlich handeln</w:t>
      </w:r>
    </w:p>
    <w:p w14:paraId="5FDC4182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 beitragen zu etwas, einen Beitrag leisten </w:t>
      </w:r>
    </w:p>
    <w:p w14:paraId="1FCA0E3E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Verantwortung für etwas übernehmen/tragen</w:t>
      </w:r>
    </w:p>
    <w:p w14:paraId="25911739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eine verantwortungsbewusste/verantwortungsvolle Gesellschaft</w:t>
      </w:r>
    </w:p>
    <w:p w14:paraId="4A34B01C" w14:textId="77777777" w:rsidR="001501FA" w:rsidRPr="00835153" w:rsidRDefault="001501FA" w:rsidP="001501FA">
      <w:pPr>
        <w:pStyle w:val="HTMLVorformatiert"/>
        <w:rPr>
          <w:rFonts w:ascii="Times New Roman" w:hAnsi="Times New Roman" w:hint="default"/>
          <w:lang w:val="de-DE"/>
        </w:rPr>
      </w:pPr>
      <w:r>
        <w:rPr>
          <w:rFonts w:ascii="Times New Roman" w:hAnsi="Times New Roman" w:hint="default"/>
          <w:lang w:val="de-DE"/>
        </w:rPr>
        <w:t xml:space="preserve">- mich hat beeindruckt = </w:t>
      </w:r>
      <w:r w:rsidRPr="00835153">
        <w:rPr>
          <w:rFonts w:ascii="Times New Roman" w:hAnsi="Times New Roman" w:hint="default"/>
          <w:lang w:val="de-DE"/>
        </w:rPr>
        <w:t>I was impressed</w:t>
      </w:r>
    </w:p>
    <w:p w14:paraId="62550A2C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Das Buch handelt von …</w:t>
      </w:r>
    </w:p>
    <w:p w14:paraId="73741851" w14:textId="77777777" w:rsidR="001501FA" w:rsidRDefault="001501FA" w:rsidP="001501FA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In dem Buch geht es um …</w:t>
      </w:r>
    </w:p>
    <w:p w14:paraId="356FE6D6" w14:textId="77777777" w:rsidR="001501FA" w:rsidRDefault="001501FA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FAA2EF4" w14:textId="79A7ABDA" w:rsidR="00C6784F" w:rsidRDefault="00C6784F" w:rsidP="00C6784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6784F">
        <w:rPr>
          <w:rFonts w:ascii="Times New Roman" w:hAnsi="Times New Roman" w:cs="Times New Roman"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e</w:t>
      </w:r>
      <w:r w:rsidRPr="00C6784F">
        <w:rPr>
          <w:rFonts w:ascii="Times New Roman" w:hAnsi="Times New Roman" w:cs="Times New Roman"/>
          <w:sz w:val="24"/>
          <w:szCs w:val="24"/>
          <w:lang w:val="de-DE"/>
        </w:rPr>
        <w:t>in Produkt ist hochwertig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= gute Qualität</w:t>
      </w:r>
    </w:p>
    <w:p w14:paraId="215BE672" w14:textId="413588BA" w:rsidR="00C6784F" w:rsidRDefault="00C6784F" w:rsidP="00C6784F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der Räuber, der Dieb</w:t>
      </w:r>
    </w:p>
    <w:p w14:paraId="3EFFB866" w14:textId="4C2F54BB" w:rsidR="00C6784F" w:rsidRDefault="00C6784F" w:rsidP="00C6784F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der Raubüberfall, der Diebstahl</w:t>
      </w:r>
    </w:p>
    <w:p w14:paraId="77E8B8FF" w14:textId="54E65036" w:rsidR="00C6784F" w:rsidRPr="00C6784F" w:rsidRDefault="00C6784F" w:rsidP="00C6784F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Vorurteile können nützlich / hilfreich sein</w:t>
      </w:r>
    </w:p>
    <w:p w14:paraId="66852ACF" w14:textId="277FE0C5" w:rsidR="00466BD5" w:rsidRPr="001501FA" w:rsidRDefault="00466BD5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1DC827EF" w14:textId="77777777" w:rsidR="00466BD5" w:rsidRPr="002A648C" w:rsidRDefault="00466BD5">
      <w:pPr>
        <w:rPr>
          <w:lang w:val="de-DE"/>
        </w:rPr>
      </w:pPr>
    </w:p>
    <w:sectPr w:rsidR="00466BD5" w:rsidRPr="002A648C">
      <w:foot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24E8" w14:textId="77777777" w:rsidR="00C91F84" w:rsidRDefault="00C91F84">
      <w:r>
        <w:separator/>
      </w:r>
    </w:p>
  </w:endnote>
  <w:endnote w:type="continuationSeparator" w:id="0">
    <w:p w14:paraId="32955F2E" w14:textId="77777777" w:rsidR="00C91F84" w:rsidRDefault="00C9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54A3" w14:textId="77777777" w:rsidR="00466BD5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AB0077" wp14:editId="453D908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D4BF9" w14:textId="77777777" w:rsidR="00466BD5" w:rsidRDefault="00000000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B0077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65DD4BF9" w14:textId="77777777" w:rsidR="00466BD5" w:rsidRDefault="00000000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A8DF" w14:textId="77777777" w:rsidR="00C91F84" w:rsidRDefault="00C91F84">
      <w:r>
        <w:separator/>
      </w:r>
    </w:p>
  </w:footnote>
  <w:footnote w:type="continuationSeparator" w:id="0">
    <w:p w14:paraId="116D1BEB" w14:textId="77777777" w:rsidR="00C91F84" w:rsidRDefault="00C91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48076"/>
    <w:multiLevelType w:val="singleLevel"/>
    <w:tmpl w:val="9234807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0"/>
        <w:szCs w:val="10"/>
      </w:rPr>
    </w:lvl>
  </w:abstractNum>
  <w:abstractNum w:abstractNumId="1" w15:restartNumberingAfterBreak="0">
    <w:nsid w:val="AD2FCFAE"/>
    <w:multiLevelType w:val="singleLevel"/>
    <w:tmpl w:val="AD2FCFAE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E7189BBE"/>
    <w:multiLevelType w:val="singleLevel"/>
    <w:tmpl w:val="E7189BBE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F3EC026A"/>
    <w:multiLevelType w:val="singleLevel"/>
    <w:tmpl w:val="F3EC026A"/>
    <w:lvl w:ilvl="0">
      <w:start w:val="1"/>
      <w:numFmt w:val="upperLetter"/>
      <w:suff w:val="space"/>
      <w:lvlText w:val="%1."/>
      <w:lvlJc w:val="left"/>
    </w:lvl>
  </w:abstractNum>
  <w:abstractNum w:abstractNumId="4" w15:restartNumberingAfterBreak="0">
    <w:nsid w:val="35A67292"/>
    <w:multiLevelType w:val="hybridMultilevel"/>
    <w:tmpl w:val="80AE3B00"/>
    <w:lvl w:ilvl="0" w:tplc="06CAAE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30669"/>
    <w:multiLevelType w:val="singleLevel"/>
    <w:tmpl w:val="7BA30669"/>
    <w:lvl w:ilvl="0">
      <w:start w:val="1"/>
      <w:numFmt w:val="decimal"/>
      <w:suff w:val="space"/>
      <w:lvlText w:val="%1."/>
      <w:lvlJc w:val="left"/>
    </w:lvl>
  </w:abstractNum>
  <w:num w:numId="1" w16cid:durableId="877359071">
    <w:abstractNumId w:val="2"/>
  </w:num>
  <w:num w:numId="2" w16cid:durableId="1277910210">
    <w:abstractNumId w:val="0"/>
  </w:num>
  <w:num w:numId="3" w16cid:durableId="2113237836">
    <w:abstractNumId w:val="5"/>
  </w:num>
  <w:num w:numId="4" w16cid:durableId="204567645">
    <w:abstractNumId w:val="3"/>
  </w:num>
  <w:num w:numId="5" w16cid:durableId="748386339">
    <w:abstractNumId w:val="1"/>
  </w:num>
  <w:num w:numId="6" w16cid:durableId="1007173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F827E2"/>
    <w:rsid w:val="001501FA"/>
    <w:rsid w:val="0021449B"/>
    <w:rsid w:val="002A648C"/>
    <w:rsid w:val="003071B3"/>
    <w:rsid w:val="0036043A"/>
    <w:rsid w:val="0037212A"/>
    <w:rsid w:val="0039149A"/>
    <w:rsid w:val="003B0015"/>
    <w:rsid w:val="00466BD5"/>
    <w:rsid w:val="004E0F30"/>
    <w:rsid w:val="009C70C8"/>
    <w:rsid w:val="00A32C08"/>
    <w:rsid w:val="00A45E35"/>
    <w:rsid w:val="00A97FB8"/>
    <w:rsid w:val="00B4209B"/>
    <w:rsid w:val="00B9748F"/>
    <w:rsid w:val="00C6784F"/>
    <w:rsid w:val="00C91F84"/>
    <w:rsid w:val="00D23231"/>
    <w:rsid w:val="00DD0324"/>
    <w:rsid w:val="00F87214"/>
    <w:rsid w:val="08337108"/>
    <w:rsid w:val="08F827E2"/>
    <w:rsid w:val="101D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99ED7"/>
  <w15:docId w15:val="{2475FB67-6E80-4C70-98F0-5A556ACD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153"/>
        <w:tab w:val="right" w:pos="8306"/>
      </w:tabs>
    </w:pPr>
  </w:style>
  <w:style w:type="paragraph" w:styleId="HTMLVorformatiert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paragraph" w:styleId="Fuzeile">
    <w:name w:val="footer"/>
    <w:basedOn w:val="Standard"/>
    <w:qFormat/>
    <w:pPr>
      <w:tabs>
        <w:tab w:val="center" w:pos="4153"/>
        <w:tab w:val="right" w:pos="8306"/>
      </w:tabs>
    </w:pPr>
  </w:style>
  <w:style w:type="table" w:styleId="Tabellenraster">
    <w:name w:val="Table Grid"/>
    <w:basedOn w:val="NormaleTabelle"/>
    <w:qFormat/>
    <w:rsid w:val="004E0F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99"/>
    <w:unhideWhenUsed/>
    <w:rsid w:val="00C67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Guckenberger</dc:creator>
  <cp:lastModifiedBy>Josefine Guckenberger</cp:lastModifiedBy>
  <cp:revision>7</cp:revision>
  <dcterms:created xsi:type="dcterms:W3CDTF">2025-10-13T10:12:00Z</dcterms:created>
  <dcterms:modified xsi:type="dcterms:W3CDTF">2026-10-14T14:04:00Z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1031-12.2.0.22556</vt:lpwstr>
  </property>
  <property fmtid="{D5CDD505-2E9C-101B-9397-08002B2CF9AE}" pid="3" name="ICV">
    <vt:lpwstr>ABBCE8E0E560421AA6988BB5D7598266_11</vt:lpwstr>
  </property>
</Properties>
</file>