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53" w:rsidRDefault="00291653" w:rsidP="00291653">
      <w:pPr>
        <w:pStyle w:val="EinfacherAbsatz"/>
        <w:rPr>
          <w:rFonts w:ascii="Frutiger Next LT W1G" w:hAnsi="Frutiger Next LT W1G" w:cs="Frutiger Next LT W1G"/>
          <w:sz w:val="22"/>
          <w:szCs w:val="22"/>
        </w:rPr>
      </w:pPr>
      <w:r>
        <w:rPr>
          <w:rFonts w:ascii="Frutiger Next LT W1G" w:hAnsi="Frutiger Next LT W1G" w:cs="Frutiger Next LT W1G"/>
          <w:noProof/>
          <w:sz w:val="22"/>
          <w:szCs w:val="22"/>
        </w:rPr>
        <w:drawing>
          <wp:anchor distT="0" distB="0" distL="114300" distR="114300" simplePos="0" relativeHeight="251658240" behindDoc="1" locked="0" layoutInCell="1" allowOverlap="1">
            <wp:simplePos x="0" y="0"/>
            <wp:positionH relativeFrom="column">
              <wp:posOffset>523875</wp:posOffset>
            </wp:positionH>
            <wp:positionV relativeFrom="paragraph">
              <wp:posOffset>340360</wp:posOffset>
            </wp:positionV>
            <wp:extent cx="6778625" cy="998855"/>
            <wp:effectExtent l="19050" t="0" r="3175"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78625" cy="998855"/>
                    </a:xfrm>
                    <a:prstGeom prst="rect">
                      <a:avLst/>
                    </a:prstGeom>
                    <a:noFill/>
                    <a:ln w="9525">
                      <a:noFill/>
                      <a:miter lim="800000"/>
                      <a:headEnd/>
                      <a:tailEnd/>
                    </a:ln>
                  </pic:spPr>
                </pic:pic>
              </a:graphicData>
            </a:graphic>
          </wp:anchor>
        </w:drawing>
      </w:r>
    </w:p>
    <w:p w:rsidR="00291653" w:rsidRDefault="00291653" w:rsidP="00291653">
      <w:pPr>
        <w:pStyle w:val="EinfacherAbsatz"/>
        <w:rPr>
          <w:rFonts w:ascii="Frutiger Next LT W1G" w:hAnsi="Frutiger Next LT W1G" w:cs="Frutiger Next LT W1G"/>
          <w:sz w:val="22"/>
          <w:szCs w:val="22"/>
        </w:rPr>
      </w:pPr>
    </w:p>
    <w:p w:rsidR="00291653" w:rsidRDefault="00291653" w:rsidP="00291653">
      <w:pPr>
        <w:pStyle w:val="EinfacherAbsatz"/>
        <w:rPr>
          <w:rFonts w:ascii="Frutiger Next LT W1G" w:hAnsi="Frutiger Next LT W1G" w:cs="Frutiger Next LT W1G"/>
          <w:sz w:val="22"/>
          <w:szCs w:val="22"/>
        </w:rPr>
      </w:pPr>
    </w:p>
    <w:p w:rsidR="00291653" w:rsidRDefault="00291653" w:rsidP="00291653">
      <w:pPr>
        <w:pStyle w:val="EinfacherAbsatz"/>
        <w:rPr>
          <w:rFonts w:ascii="Frutiger Next LT W1G" w:hAnsi="Frutiger Next LT W1G" w:cs="Frutiger Next LT W1G"/>
          <w:sz w:val="22"/>
          <w:szCs w:val="22"/>
        </w:rPr>
      </w:pPr>
    </w:p>
    <w:p w:rsidR="00291653" w:rsidRDefault="00291653" w:rsidP="00291653">
      <w:pPr>
        <w:pStyle w:val="EinfacherAbsatz"/>
        <w:rPr>
          <w:rFonts w:ascii="Frutiger Next LT W1G" w:hAnsi="Frutiger Next LT W1G" w:cs="Frutiger Next LT W1G"/>
          <w:sz w:val="22"/>
          <w:szCs w:val="22"/>
        </w:rPr>
      </w:pPr>
    </w:p>
    <w:p w:rsidR="00291653" w:rsidRDefault="00291653" w:rsidP="00291653">
      <w:pPr>
        <w:rPr>
          <w:rFonts w:ascii="Frutiger Next LT W1G" w:eastAsia="Calibri" w:hAnsi="Frutiger Next LT W1G" w:cs="Arial"/>
          <w:b/>
          <w:sz w:val="52"/>
          <w:szCs w:val="52"/>
        </w:rPr>
      </w:pPr>
    </w:p>
    <w:p w:rsidR="00291653" w:rsidRPr="00291653" w:rsidRDefault="00291653" w:rsidP="00291653">
      <w:pPr>
        <w:jc w:val="center"/>
        <w:rPr>
          <w:rFonts w:ascii="Arial" w:eastAsia="Calibri" w:hAnsi="Arial" w:cs="Arial"/>
          <w:b/>
          <w:sz w:val="48"/>
          <w:szCs w:val="48"/>
        </w:rPr>
      </w:pPr>
      <w:proofErr w:type="spellStart"/>
      <w:r w:rsidRPr="00291653">
        <w:rPr>
          <w:rFonts w:ascii="Arial" w:eastAsia="Calibri" w:hAnsi="Arial" w:cs="Arial"/>
          <w:b/>
          <w:sz w:val="48"/>
          <w:szCs w:val="48"/>
        </w:rPr>
        <w:t>UNIcert</w:t>
      </w:r>
      <w:proofErr w:type="spellEnd"/>
      <w:r w:rsidRPr="00291653">
        <w:rPr>
          <w:rFonts w:ascii="Arial" w:eastAsia="Calibri" w:hAnsi="Arial" w:cs="Arial"/>
          <w:b/>
          <w:sz w:val="48"/>
          <w:szCs w:val="48"/>
        </w:rPr>
        <w:t>® III Fachrichtung</w:t>
      </w:r>
    </w:p>
    <w:p w:rsidR="00291653" w:rsidRPr="00291653" w:rsidRDefault="00291653" w:rsidP="00291653">
      <w:pPr>
        <w:jc w:val="center"/>
        <w:rPr>
          <w:rFonts w:ascii="Arial" w:eastAsia="Calibri" w:hAnsi="Arial" w:cs="Arial"/>
          <w:b/>
          <w:sz w:val="48"/>
          <w:szCs w:val="48"/>
        </w:rPr>
      </w:pPr>
      <w:r w:rsidRPr="00291653">
        <w:rPr>
          <w:rFonts w:ascii="Arial" w:eastAsia="Calibri" w:hAnsi="Arial" w:cs="Arial"/>
          <w:b/>
          <w:sz w:val="48"/>
          <w:szCs w:val="48"/>
        </w:rPr>
        <w:t>Geistes- und Kulturwissenschaften, Französisch, Kurs 2</w:t>
      </w:r>
    </w:p>
    <w:p w:rsidR="00291653" w:rsidRPr="00DA13EB" w:rsidRDefault="00291653" w:rsidP="00291653">
      <w:pPr>
        <w:jc w:val="center"/>
        <w:rPr>
          <w:rFonts w:ascii="Frutiger Next LT W1G" w:eastAsia="Calibri" w:hAnsi="Frutiger Next LT W1G" w:cs="Arial"/>
          <w:b/>
          <w:sz w:val="44"/>
          <w:szCs w:val="44"/>
        </w:rPr>
      </w:pPr>
      <w:r w:rsidRPr="00DA13EB">
        <w:rPr>
          <w:rFonts w:ascii="Frutiger Next LT W1G" w:eastAsia="Calibri" w:hAnsi="Frutiger Next LT W1G" w:cs="Arial"/>
          <w:b/>
          <w:sz w:val="44"/>
          <w:szCs w:val="44"/>
        </w:rPr>
        <w:t>Abschlussprüfung</w:t>
      </w:r>
    </w:p>
    <w:p w:rsidR="00291653" w:rsidRPr="00291653" w:rsidRDefault="00A94A83" w:rsidP="00291653">
      <w:pPr>
        <w:jc w:val="center"/>
        <w:rPr>
          <w:rFonts w:ascii="Frutiger Next LT W1G" w:eastAsia="Calibri" w:hAnsi="Frutiger Next LT W1G" w:cs="Arial"/>
          <w:b/>
          <w:sz w:val="36"/>
          <w:szCs w:val="36"/>
        </w:rPr>
      </w:pPr>
      <w:r>
        <w:rPr>
          <w:rFonts w:ascii="Frutiger Next LT W1G" w:eastAsia="Calibri" w:hAnsi="Frutiger Next LT W1G" w:cs="Arial"/>
          <w:b/>
          <w:sz w:val="36"/>
          <w:szCs w:val="36"/>
        </w:rPr>
        <w:t>Sommerse</w:t>
      </w:r>
      <w:r w:rsidR="00291653" w:rsidRPr="00291653">
        <w:rPr>
          <w:rFonts w:ascii="Frutiger Next LT W1G" w:eastAsia="Calibri" w:hAnsi="Frutiger Next LT W1G" w:cs="Arial"/>
          <w:b/>
          <w:sz w:val="36"/>
          <w:szCs w:val="36"/>
        </w:rPr>
        <w:t>mester 201</w:t>
      </w:r>
      <w:r>
        <w:rPr>
          <w:rFonts w:ascii="Frutiger Next LT W1G" w:eastAsia="Calibri" w:hAnsi="Frutiger Next LT W1G" w:cs="Arial"/>
          <w:b/>
          <w:sz w:val="36"/>
          <w:szCs w:val="36"/>
        </w:rPr>
        <w:t>6</w:t>
      </w:r>
    </w:p>
    <w:p w:rsidR="00291653" w:rsidRPr="00291653" w:rsidRDefault="00291653" w:rsidP="00291653">
      <w:pPr>
        <w:ind w:firstLine="709"/>
        <w:rPr>
          <w:rFonts w:ascii="Frutiger Next LT W1G" w:eastAsia="Calibri" w:hAnsi="Frutiger Next LT W1G" w:cs="Arial"/>
          <w:sz w:val="24"/>
          <w:szCs w:val="24"/>
        </w:rPr>
      </w:pPr>
      <w:r w:rsidRPr="00291653">
        <w:rPr>
          <w:rFonts w:ascii="Frutiger Next LT W1G" w:eastAsia="Calibri" w:hAnsi="Frutiger Next LT W1G" w:cs="Arial"/>
          <w:sz w:val="24"/>
          <w:szCs w:val="24"/>
        </w:rPr>
        <w:t>Vorname/Nachname</w:t>
      </w:r>
      <w:r w:rsidRPr="00291653">
        <w:rPr>
          <w:rFonts w:ascii="Frutiger Next LT W1G" w:eastAsia="Calibri" w:hAnsi="Frutiger Next LT W1G" w:cs="Arial"/>
          <w:sz w:val="24"/>
          <w:szCs w:val="24"/>
        </w:rPr>
        <w:tab/>
        <w:t>………………………………</w:t>
      </w:r>
    </w:p>
    <w:p w:rsidR="00291653" w:rsidRPr="00291653" w:rsidRDefault="00291653" w:rsidP="00291653">
      <w:pPr>
        <w:ind w:firstLine="709"/>
        <w:rPr>
          <w:rFonts w:ascii="Frutiger Next LT W1G" w:eastAsia="Calibri" w:hAnsi="Frutiger Next LT W1G" w:cs="Arial"/>
          <w:sz w:val="24"/>
          <w:szCs w:val="24"/>
        </w:rPr>
      </w:pPr>
      <w:r w:rsidRPr="00291653">
        <w:rPr>
          <w:rFonts w:ascii="Frutiger Next LT W1G" w:eastAsia="Calibri" w:hAnsi="Frutiger Next LT W1G" w:cs="Arial"/>
          <w:sz w:val="24"/>
          <w:szCs w:val="24"/>
        </w:rPr>
        <w:t>Matrikelnummer</w:t>
      </w:r>
      <w:r w:rsidRPr="00291653">
        <w:rPr>
          <w:rFonts w:ascii="Frutiger Next LT W1G" w:eastAsia="Calibri" w:hAnsi="Frutiger Next LT W1G" w:cs="Arial"/>
          <w:sz w:val="24"/>
          <w:szCs w:val="24"/>
        </w:rPr>
        <w:tab/>
      </w:r>
      <w:r w:rsidRPr="00291653">
        <w:rPr>
          <w:rFonts w:ascii="Frutiger Next LT W1G" w:eastAsia="Calibri" w:hAnsi="Frutiger Next LT W1G" w:cs="Arial"/>
          <w:sz w:val="24"/>
          <w:szCs w:val="24"/>
        </w:rPr>
        <w:tab/>
        <w:t>………………………………</w:t>
      </w:r>
    </w:p>
    <w:p w:rsidR="00291653" w:rsidRPr="00291653" w:rsidRDefault="00291653" w:rsidP="00291653">
      <w:pPr>
        <w:jc w:val="center"/>
        <w:rPr>
          <w:rFonts w:ascii="Frutiger Next LT W1G" w:eastAsia="Calibri" w:hAnsi="Frutiger Next LT W1G" w:cs="Arial"/>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gridCol w:w="2268"/>
      </w:tblGrid>
      <w:tr w:rsidR="00291653" w:rsidRPr="00291653" w:rsidTr="00F01C76">
        <w:tc>
          <w:tcPr>
            <w:tcW w:w="4644" w:type="dxa"/>
            <w:tcBorders>
              <w:top w:val="nil"/>
              <w:left w:val="nil"/>
              <w:bottom w:val="nil"/>
              <w:right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r w:rsidRPr="00291653">
              <w:rPr>
                <w:rFonts w:ascii="Frutiger Next LT W1G" w:eastAsia="Calibri" w:hAnsi="Frutiger Next LT W1G" w:cs="Arial"/>
                <w:b/>
                <w:sz w:val="24"/>
                <w:szCs w:val="24"/>
              </w:rPr>
              <w:t xml:space="preserve">Gesamtergebnis:    </w:t>
            </w:r>
          </w:p>
        </w:tc>
        <w:tc>
          <w:tcPr>
            <w:tcW w:w="2410" w:type="dxa"/>
            <w:tcBorders>
              <w:left w:val="single" w:sz="4" w:space="0" w:color="auto"/>
              <w:bottom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r w:rsidRPr="00291653">
              <w:rPr>
                <w:rFonts w:ascii="Frutiger Next LT W1G" w:eastAsia="Calibri" w:hAnsi="Frutiger Next LT W1G" w:cs="Arial"/>
                <w:b/>
                <w:sz w:val="24"/>
                <w:szCs w:val="24"/>
              </w:rPr>
              <w:t>Punkte</w:t>
            </w:r>
          </w:p>
        </w:tc>
        <w:tc>
          <w:tcPr>
            <w:tcW w:w="2268" w:type="dxa"/>
            <w:tcBorders>
              <w:bottom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p>
        </w:tc>
      </w:tr>
      <w:tr w:rsidR="00291653" w:rsidRPr="00291653" w:rsidTr="00F01C76">
        <w:trPr>
          <w:trHeight w:val="345"/>
        </w:trPr>
        <w:tc>
          <w:tcPr>
            <w:tcW w:w="4644" w:type="dxa"/>
            <w:tcBorders>
              <w:top w:val="nil"/>
              <w:left w:val="nil"/>
              <w:bottom w:val="nil"/>
              <w:right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r w:rsidRPr="00291653">
              <w:rPr>
                <w:rFonts w:ascii="Frutiger Next LT W1G" w:eastAsia="Calibri" w:hAnsi="Frutiger Next LT W1G" w:cs="Arial"/>
                <w:b/>
                <w:sz w:val="24"/>
                <w:szCs w:val="24"/>
              </w:rPr>
              <w:t>Note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1653" w:rsidRPr="00291653" w:rsidRDefault="00291653" w:rsidP="00F01C76">
            <w:pPr>
              <w:rPr>
                <w:rFonts w:ascii="Frutiger Next LT W1G" w:eastAsia="Calibri" w:hAnsi="Frutiger Next LT W1G" w:cs="Arial"/>
                <w:b/>
                <w:sz w:val="24"/>
                <w:szCs w:val="24"/>
              </w:rPr>
            </w:pPr>
          </w:p>
        </w:tc>
      </w:tr>
    </w:tbl>
    <w:p w:rsidR="00291653" w:rsidRPr="00291653" w:rsidRDefault="00291653" w:rsidP="00291653">
      <w:pPr>
        <w:rPr>
          <w:rFonts w:ascii="Frutiger Next LT W1G" w:eastAsia="Calibri" w:hAnsi="Frutiger Next LT W1G"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426"/>
        <w:gridCol w:w="2199"/>
        <w:gridCol w:w="2464"/>
        <w:gridCol w:w="2199"/>
      </w:tblGrid>
      <w:tr w:rsidR="00291653" w:rsidRPr="00291653" w:rsidTr="00291653">
        <w:trPr>
          <w:trHeight w:val="308"/>
        </w:trPr>
        <w:tc>
          <w:tcPr>
            <w:tcW w:w="2426" w:type="dxa"/>
            <w:vMerge w:val="restart"/>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Hörverstehen</w:t>
            </w: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Punkte</w:t>
            </w:r>
          </w:p>
        </w:tc>
        <w:tc>
          <w:tcPr>
            <w:tcW w:w="2464" w:type="dxa"/>
            <w:vMerge w:val="restart"/>
            <w:shd w:val="clear" w:color="auto" w:fill="auto"/>
          </w:tcPr>
          <w:p w:rsidR="00291653" w:rsidRPr="00291653" w:rsidRDefault="00291653" w:rsidP="00F01C76">
            <w:pPr>
              <w:jc w:val="both"/>
              <w:rPr>
                <w:rFonts w:ascii="Frutiger Next LT W1G" w:eastAsia="Calibri" w:hAnsi="Frutiger Next LT W1G" w:cs="Arial"/>
                <w:sz w:val="24"/>
                <w:szCs w:val="24"/>
              </w:rPr>
            </w:pPr>
            <w:r w:rsidRPr="00291653">
              <w:rPr>
                <w:rFonts w:ascii="Frutiger Next LT W1G" w:eastAsia="Calibri" w:hAnsi="Frutiger Next LT W1G" w:cs="Arial"/>
                <w:sz w:val="24"/>
                <w:szCs w:val="24"/>
              </w:rPr>
              <w:t>Mündlicher Ausdruck (Referat)</w:t>
            </w: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Punkte</w:t>
            </w:r>
          </w:p>
        </w:tc>
      </w:tr>
      <w:tr w:rsidR="00291653" w:rsidRPr="00291653" w:rsidTr="00291653">
        <w:trPr>
          <w:trHeight w:val="307"/>
        </w:trPr>
        <w:tc>
          <w:tcPr>
            <w:tcW w:w="2426" w:type="dxa"/>
            <w:vMerge/>
            <w:shd w:val="clear" w:color="auto" w:fill="auto"/>
          </w:tcPr>
          <w:p w:rsidR="00291653" w:rsidRPr="00291653" w:rsidRDefault="00291653" w:rsidP="00F01C76">
            <w:pPr>
              <w:rPr>
                <w:rFonts w:ascii="Frutiger Next LT W1G" w:eastAsia="Calibri" w:hAnsi="Frutiger Next LT W1G" w:cs="Arial"/>
                <w:sz w:val="24"/>
                <w:szCs w:val="24"/>
              </w:rPr>
            </w:pP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Note:</w:t>
            </w:r>
          </w:p>
        </w:tc>
        <w:tc>
          <w:tcPr>
            <w:tcW w:w="2464" w:type="dxa"/>
            <w:vMerge/>
            <w:shd w:val="clear" w:color="auto" w:fill="auto"/>
          </w:tcPr>
          <w:p w:rsidR="00291653" w:rsidRPr="00291653" w:rsidRDefault="00291653" w:rsidP="00F01C76">
            <w:pPr>
              <w:jc w:val="both"/>
              <w:rPr>
                <w:rFonts w:ascii="Frutiger Next LT W1G" w:eastAsia="Calibri" w:hAnsi="Frutiger Next LT W1G" w:cs="Arial"/>
                <w:sz w:val="24"/>
                <w:szCs w:val="24"/>
              </w:rPr>
            </w:pP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Note:</w:t>
            </w:r>
          </w:p>
        </w:tc>
      </w:tr>
      <w:tr w:rsidR="00291653" w:rsidRPr="00291653" w:rsidTr="00291653">
        <w:trPr>
          <w:trHeight w:val="323"/>
        </w:trPr>
        <w:tc>
          <w:tcPr>
            <w:tcW w:w="2426" w:type="dxa"/>
            <w:vMerge w:val="restart"/>
            <w:shd w:val="clear" w:color="auto" w:fill="auto"/>
          </w:tcPr>
          <w:p w:rsidR="00291653" w:rsidRPr="00291653" w:rsidRDefault="00291653" w:rsidP="00F01C76">
            <w:pPr>
              <w:jc w:val="both"/>
              <w:rPr>
                <w:rFonts w:ascii="Frutiger Next LT W1G" w:eastAsia="Calibri" w:hAnsi="Frutiger Next LT W1G" w:cs="Arial"/>
                <w:sz w:val="24"/>
                <w:szCs w:val="24"/>
              </w:rPr>
            </w:pPr>
            <w:r w:rsidRPr="00291653">
              <w:rPr>
                <w:rFonts w:ascii="Frutiger Next LT W1G" w:eastAsia="Calibri" w:hAnsi="Frutiger Next LT W1G" w:cs="Arial"/>
                <w:sz w:val="24"/>
                <w:szCs w:val="24"/>
              </w:rPr>
              <w:t>Leseverstehen:</w:t>
            </w: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Punkte</w:t>
            </w:r>
          </w:p>
        </w:tc>
        <w:tc>
          <w:tcPr>
            <w:tcW w:w="2464" w:type="dxa"/>
            <w:vMerge w:val="restart"/>
            <w:shd w:val="clear" w:color="auto" w:fill="auto"/>
          </w:tcPr>
          <w:p w:rsidR="00291653" w:rsidRPr="00291653" w:rsidRDefault="00291653" w:rsidP="00A055B2">
            <w:pPr>
              <w:rPr>
                <w:rFonts w:ascii="Frutiger Next LT W1G" w:eastAsia="Calibri" w:hAnsi="Frutiger Next LT W1G" w:cs="Arial"/>
                <w:sz w:val="24"/>
                <w:szCs w:val="24"/>
              </w:rPr>
            </w:pPr>
            <w:r w:rsidRPr="00291653">
              <w:rPr>
                <w:rFonts w:ascii="Frutiger Next LT W1G" w:eastAsia="Calibri" w:hAnsi="Frutiger Next LT W1G" w:cs="Arial"/>
                <w:sz w:val="24"/>
                <w:szCs w:val="24"/>
              </w:rPr>
              <w:t>Schriftlicher Ausdruck (</w:t>
            </w:r>
            <w:proofErr w:type="spellStart"/>
            <w:r w:rsidRPr="00291653">
              <w:rPr>
                <w:rFonts w:ascii="Frutiger Next LT W1G" w:eastAsia="Calibri" w:hAnsi="Frutiger Next LT W1G" w:cs="Arial"/>
                <w:sz w:val="24"/>
                <w:szCs w:val="24"/>
              </w:rPr>
              <w:t>f</w:t>
            </w:r>
            <w:r w:rsidR="00A055B2">
              <w:rPr>
                <w:rFonts w:ascii="Frutiger Next LT W1G" w:eastAsia="Calibri" w:hAnsi="Frutiger Next LT W1G" w:cs="Arial"/>
                <w:sz w:val="24"/>
                <w:szCs w:val="24"/>
              </w:rPr>
              <w:t>Aufsatz</w:t>
            </w:r>
            <w:proofErr w:type="spellEnd"/>
            <w:r w:rsidR="00A055B2">
              <w:rPr>
                <w:rFonts w:ascii="Frutiger Next LT W1G" w:eastAsia="Calibri" w:hAnsi="Frutiger Next LT W1G" w:cs="Arial"/>
                <w:sz w:val="24"/>
                <w:szCs w:val="24"/>
              </w:rPr>
              <w:t>)</w:t>
            </w:r>
            <w:r w:rsidRPr="00291653">
              <w:rPr>
                <w:rFonts w:ascii="Frutiger Next LT W1G" w:eastAsia="Calibri" w:hAnsi="Frutiger Next LT W1G" w:cs="Arial"/>
                <w:sz w:val="24"/>
                <w:szCs w:val="24"/>
              </w:rPr>
              <w:t xml:space="preserve"> </w:t>
            </w: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Punkte</w:t>
            </w:r>
          </w:p>
        </w:tc>
      </w:tr>
      <w:tr w:rsidR="00291653" w:rsidRPr="00291653" w:rsidTr="00291653">
        <w:trPr>
          <w:trHeight w:val="322"/>
        </w:trPr>
        <w:tc>
          <w:tcPr>
            <w:tcW w:w="2426" w:type="dxa"/>
            <w:vMerge/>
            <w:shd w:val="clear" w:color="auto" w:fill="auto"/>
          </w:tcPr>
          <w:p w:rsidR="00291653" w:rsidRPr="00291653" w:rsidRDefault="00291653" w:rsidP="00F01C76">
            <w:pPr>
              <w:jc w:val="both"/>
              <w:rPr>
                <w:rFonts w:ascii="Frutiger Next LT W1G" w:eastAsia="Calibri" w:hAnsi="Frutiger Next LT W1G" w:cs="Arial"/>
                <w:sz w:val="24"/>
                <w:szCs w:val="24"/>
              </w:rPr>
            </w:pP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Note:</w:t>
            </w:r>
          </w:p>
        </w:tc>
        <w:tc>
          <w:tcPr>
            <w:tcW w:w="2464" w:type="dxa"/>
            <w:vMerge/>
            <w:shd w:val="clear" w:color="auto" w:fill="auto"/>
          </w:tcPr>
          <w:p w:rsidR="00291653" w:rsidRPr="00291653" w:rsidRDefault="00291653" w:rsidP="00F01C76">
            <w:pPr>
              <w:rPr>
                <w:rFonts w:ascii="Frutiger Next LT W1G" w:eastAsia="Calibri" w:hAnsi="Frutiger Next LT W1G" w:cs="Arial"/>
                <w:sz w:val="24"/>
                <w:szCs w:val="24"/>
              </w:rPr>
            </w:pPr>
          </w:p>
        </w:tc>
        <w:tc>
          <w:tcPr>
            <w:tcW w:w="2199" w:type="dxa"/>
            <w:shd w:val="clear" w:color="auto" w:fill="auto"/>
          </w:tcPr>
          <w:p w:rsidR="00291653" w:rsidRPr="00291653" w:rsidRDefault="00291653" w:rsidP="00F01C76">
            <w:pPr>
              <w:rPr>
                <w:rFonts w:ascii="Frutiger Next LT W1G" w:eastAsia="Calibri" w:hAnsi="Frutiger Next LT W1G" w:cs="Arial"/>
                <w:sz w:val="24"/>
                <w:szCs w:val="24"/>
              </w:rPr>
            </w:pPr>
            <w:r w:rsidRPr="00291653">
              <w:rPr>
                <w:rFonts w:ascii="Frutiger Next LT W1G" w:eastAsia="Calibri" w:hAnsi="Frutiger Next LT W1G" w:cs="Arial"/>
                <w:sz w:val="24"/>
                <w:szCs w:val="24"/>
              </w:rPr>
              <w:t>Note:</w:t>
            </w:r>
          </w:p>
        </w:tc>
      </w:tr>
    </w:tbl>
    <w:p w:rsidR="00291653" w:rsidRDefault="00291653" w:rsidP="00291653">
      <w:pPr>
        <w:rPr>
          <w:rFonts w:ascii="Frutiger Next LT W1G" w:eastAsia="Calibri" w:hAnsi="Frutiger Next LT W1G" w:cs="Arial"/>
          <w:sz w:val="24"/>
          <w:szCs w:val="24"/>
        </w:rPr>
      </w:pPr>
    </w:p>
    <w:p w:rsidR="00291653" w:rsidRPr="00291653" w:rsidRDefault="00291653" w:rsidP="00291653">
      <w:pPr>
        <w:rPr>
          <w:rFonts w:ascii="Frutiger Next LT W1G" w:eastAsia="Calibri" w:hAnsi="Frutiger Next LT W1G" w:cs="Arial"/>
          <w:sz w:val="24"/>
          <w:szCs w:val="24"/>
        </w:rPr>
      </w:pPr>
      <w:r w:rsidRPr="00291653">
        <w:rPr>
          <w:rFonts w:ascii="Frutiger Next LT W1G" w:eastAsia="Calibri" w:hAnsi="Frutiger Next LT W1G" w:cs="Arial"/>
          <w:sz w:val="24"/>
          <w:szCs w:val="24"/>
        </w:rPr>
        <w:t>Regensburg, den</w:t>
      </w:r>
    </w:p>
    <w:p w:rsidR="00291653" w:rsidRDefault="00291653" w:rsidP="00291653">
      <w:pPr>
        <w:rPr>
          <w:rFonts w:ascii="Frutiger Next LT W1G" w:eastAsia="Calibri" w:hAnsi="Frutiger Next LT W1G" w:cs="Arial"/>
          <w:sz w:val="28"/>
          <w:szCs w:val="28"/>
        </w:rPr>
      </w:pPr>
    </w:p>
    <w:p w:rsidR="00291653" w:rsidRPr="00303076" w:rsidRDefault="00291653"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Pr>
          <w:rFonts w:ascii="Frutiger Next LT W1G" w:eastAsia="Calibri" w:hAnsi="Frutiger Next LT W1G" w:cs="Arial"/>
          <w:sz w:val="28"/>
          <w:szCs w:val="28"/>
        </w:rPr>
        <w:tab/>
      </w:r>
      <w:r w:rsidRPr="00303076">
        <w:rPr>
          <w:rFonts w:ascii="Frutiger Next LT W1G" w:eastAsia="Calibri" w:hAnsi="Frutiger Next LT W1G" w:cs="Arial"/>
          <w:sz w:val="28"/>
          <w:szCs w:val="28"/>
          <w:lang w:val="fr-FR"/>
        </w:rPr>
        <w:t xml:space="preserve">Name des </w:t>
      </w:r>
      <w:proofErr w:type="spellStart"/>
      <w:r w:rsidRPr="00303076">
        <w:rPr>
          <w:rFonts w:ascii="Frutiger Next LT W1G" w:eastAsia="Calibri" w:hAnsi="Frutiger Next LT W1G" w:cs="Arial"/>
          <w:sz w:val="28"/>
          <w:szCs w:val="28"/>
          <w:lang w:val="fr-FR"/>
        </w:rPr>
        <w:t>Dozenten</w:t>
      </w:r>
      <w:proofErr w:type="spellEnd"/>
    </w:p>
    <w:p w:rsidR="00F01C76" w:rsidRDefault="001F0AFB" w:rsidP="00291653">
      <w:pPr>
        <w:rPr>
          <w:rFonts w:ascii="Frutiger Next LT W1G" w:eastAsia="Calibri" w:hAnsi="Frutiger Next LT W1G" w:cs="Arial"/>
          <w:b/>
          <w:sz w:val="28"/>
          <w:szCs w:val="28"/>
          <w:lang w:val="fr-FR"/>
        </w:rPr>
      </w:pPr>
      <w:r>
        <w:rPr>
          <w:rFonts w:ascii="Frutiger Next LT W1G" w:eastAsia="Calibri" w:hAnsi="Frutiger Next LT W1G" w:cs="Arial"/>
          <w:b/>
          <w:sz w:val="28"/>
          <w:szCs w:val="28"/>
          <w:lang w:val="fr-FR"/>
        </w:rPr>
        <w:lastRenderedPageBreak/>
        <w:t>A COMPREHENSION ORALE</w:t>
      </w:r>
    </w:p>
    <w:p w:rsidR="001F0AFB" w:rsidRDefault="001F0AFB" w:rsidP="00291653">
      <w:pPr>
        <w:rPr>
          <w:rFonts w:ascii="Frutiger Next LT W1G" w:eastAsia="Calibri" w:hAnsi="Frutiger Next LT W1G" w:cs="Arial"/>
          <w:b/>
          <w:i/>
          <w:sz w:val="28"/>
          <w:szCs w:val="28"/>
          <w:lang w:val="fr-FR"/>
        </w:rPr>
      </w:pPr>
      <w:r w:rsidRPr="001F0AFB">
        <w:rPr>
          <w:rFonts w:ascii="Frutiger Next LT W1G" w:eastAsia="Calibri" w:hAnsi="Frutiger Next LT W1G" w:cs="Arial"/>
          <w:b/>
          <w:i/>
          <w:sz w:val="28"/>
          <w:szCs w:val="28"/>
          <w:lang w:val="fr-FR"/>
        </w:rPr>
        <w:t>Ecoutez/regardez cette vidéo et répondez aux questions. Vous n’avez pas besoin de formuler des phrases complètes</w:t>
      </w:r>
    </w:p>
    <w:p w:rsidR="001F0AFB" w:rsidRDefault="001F0AFB" w:rsidP="00291653">
      <w:pPr>
        <w:rPr>
          <w:rFonts w:ascii="Frutiger Next LT W1G" w:eastAsia="Calibri" w:hAnsi="Frutiger Next LT W1G" w:cs="Arial"/>
          <w:b/>
          <w:i/>
          <w:sz w:val="28"/>
          <w:szCs w:val="28"/>
          <w:lang w:val="fr-FR"/>
        </w:rPr>
      </w:pPr>
      <w:r w:rsidRPr="001F0AFB">
        <w:rPr>
          <w:rFonts w:ascii="Frutiger Next LT W1G" w:eastAsia="Calibri" w:hAnsi="Frutiger Next LT W1G" w:cs="Arial"/>
          <w:b/>
          <w:i/>
          <w:sz w:val="28"/>
          <w:szCs w:val="28"/>
          <w:lang w:val="fr-FR"/>
        </w:rPr>
        <w:t>https://www.youtube.com/watch?v=8E-lkVp8oHY</w:t>
      </w:r>
    </w:p>
    <w:p w:rsidR="001F0AFB" w:rsidRDefault="001F0AFB"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1 Quelle est l’attitude de Michel Houellebecq face aux polémiques ?</w:t>
      </w:r>
    </w:p>
    <w:p w:rsidR="001F0AFB" w:rsidRDefault="001F0AFB" w:rsidP="00291653">
      <w:pPr>
        <w:rPr>
          <w:rFonts w:ascii="Frutiger Next LT W1G" w:eastAsia="Calibri" w:hAnsi="Frutiger Next LT W1G" w:cs="Arial"/>
          <w:sz w:val="28"/>
          <w:szCs w:val="28"/>
          <w:lang w:val="fr-FR"/>
        </w:rPr>
      </w:pPr>
    </w:p>
    <w:p w:rsidR="001F0AFB" w:rsidRDefault="001F0AFB" w:rsidP="00291653">
      <w:pPr>
        <w:rPr>
          <w:rFonts w:ascii="Frutiger Next LT W1G" w:eastAsia="Calibri" w:hAnsi="Frutiger Next LT W1G" w:cs="Arial"/>
          <w:sz w:val="28"/>
          <w:szCs w:val="28"/>
          <w:lang w:val="fr-FR"/>
        </w:rPr>
      </w:pPr>
    </w:p>
    <w:p w:rsidR="001F0AFB" w:rsidRDefault="001F0AFB" w:rsidP="00291653">
      <w:pPr>
        <w:rPr>
          <w:rFonts w:ascii="Frutiger Next LT W1G" w:eastAsia="Calibri" w:hAnsi="Frutiger Next LT W1G" w:cs="Arial"/>
          <w:sz w:val="28"/>
          <w:szCs w:val="28"/>
          <w:lang w:val="fr-FR"/>
        </w:rPr>
      </w:pPr>
    </w:p>
    <w:p w:rsidR="007F6BE7" w:rsidRDefault="001F0AFB"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2.</w:t>
      </w:r>
      <w:r w:rsidR="004177D0">
        <w:rPr>
          <w:rFonts w:ascii="Frutiger Next LT W1G" w:eastAsia="Calibri" w:hAnsi="Frutiger Next LT W1G" w:cs="Arial"/>
          <w:sz w:val="28"/>
          <w:szCs w:val="28"/>
          <w:lang w:val="fr-FR"/>
        </w:rPr>
        <w:t xml:space="preserve"> Dans « Soumission » </w:t>
      </w:r>
      <w:r w:rsidR="007F6BE7">
        <w:rPr>
          <w:rFonts w:ascii="Frutiger Next LT W1G" w:eastAsia="Calibri" w:hAnsi="Frutiger Next LT W1G" w:cs="Arial"/>
          <w:sz w:val="28"/>
          <w:szCs w:val="28"/>
          <w:lang w:val="fr-FR"/>
        </w:rPr>
        <w:t xml:space="preserve"> L’U.M.P. et le P.S. sout</w:t>
      </w:r>
      <w:r w:rsidR="00B761D0">
        <w:rPr>
          <w:rFonts w:ascii="Frutiger Next LT W1G" w:eastAsia="Calibri" w:hAnsi="Frutiger Next LT W1G" w:cs="Arial"/>
          <w:sz w:val="28"/>
          <w:szCs w:val="28"/>
          <w:lang w:val="fr-FR"/>
        </w:rPr>
        <w:t>iennent</w:t>
      </w:r>
    </w:p>
    <w:p w:rsidR="007F6BE7" w:rsidRDefault="007F6BE7" w:rsidP="007F6BE7">
      <w:pPr>
        <w:rPr>
          <w:rFonts w:ascii="Frutiger Next LT W1G" w:eastAsia="Calibri" w:hAnsi="Frutiger Next LT W1G" w:cs="Arial"/>
          <w:sz w:val="28"/>
          <w:szCs w:val="28"/>
          <w:lang w:val="fr-FR"/>
        </w:rPr>
      </w:pPr>
      <w:proofErr w:type="gramStart"/>
      <w:r>
        <w:rPr>
          <w:rFonts w:ascii="Frutiger Next LT W1G" w:eastAsia="Calibri" w:hAnsi="Frutiger Next LT W1G" w:cs="Arial"/>
          <w:sz w:val="28"/>
          <w:szCs w:val="28"/>
          <w:lang w:val="fr-FR"/>
        </w:rPr>
        <w:t>a</w:t>
      </w:r>
      <w:proofErr w:type="gramEnd"/>
      <w:r>
        <w:rPr>
          <w:rFonts w:ascii="Frutiger Next LT W1G" w:eastAsia="Calibri" w:hAnsi="Frutiger Next LT W1G" w:cs="Arial"/>
          <w:sz w:val="28"/>
          <w:szCs w:val="28"/>
          <w:lang w:val="fr-FR"/>
        </w:rPr>
        <w:t>. Marine Le Pen</w:t>
      </w:r>
    </w:p>
    <w:p w:rsidR="007F6BE7" w:rsidRDefault="007F6BE7" w:rsidP="007F6BE7">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 xml:space="preserve">b. </w:t>
      </w:r>
      <w:r>
        <w:rPr>
          <w:rFonts w:ascii="Frutiger Next LT W1G" w:eastAsia="Calibri" w:hAnsi="Frutiger Next LT W1G" w:cs="Arial"/>
          <w:sz w:val="28"/>
          <w:szCs w:val="28"/>
          <w:lang w:val="fr-FR"/>
        </w:rPr>
        <w:t>le</w:t>
      </w:r>
      <w:r>
        <w:rPr>
          <w:rFonts w:ascii="Frutiger Next LT W1G" w:eastAsia="Calibri" w:hAnsi="Frutiger Next LT W1G" w:cs="Arial"/>
          <w:sz w:val="28"/>
          <w:szCs w:val="28"/>
          <w:lang w:val="fr-FR"/>
        </w:rPr>
        <w:t xml:space="preserve"> représentant d’un parti islamiste</w:t>
      </w:r>
    </w:p>
    <w:p w:rsidR="00B761D0" w:rsidRDefault="00B761D0" w:rsidP="00291653">
      <w:pPr>
        <w:rPr>
          <w:rFonts w:ascii="Frutiger Next LT W1G" w:eastAsia="Calibri" w:hAnsi="Frutiger Next LT W1G" w:cs="Arial"/>
          <w:sz w:val="28"/>
          <w:szCs w:val="28"/>
          <w:lang w:val="fr-FR"/>
        </w:rPr>
      </w:pPr>
      <w:proofErr w:type="gramStart"/>
      <w:r>
        <w:rPr>
          <w:rFonts w:ascii="Frutiger Next LT W1G" w:eastAsia="Calibri" w:hAnsi="Frutiger Next LT W1G" w:cs="Arial"/>
          <w:sz w:val="28"/>
          <w:szCs w:val="28"/>
          <w:lang w:val="fr-FR"/>
        </w:rPr>
        <w:t>lors</w:t>
      </w:r>
      <w:proofErr w:type="gramEnd"/>
      <w:r>
        <w:rPr>
          <w:rFonts w:ascii="Frutiger Next LT W1G" w:eastAsia="Calibri" w:hAnsi="Frutiger Next LT W1G" w:cs="Arial"/>
          <w:sz w:val="28"/>
          <w:szCs w:val="28"/>
          <w:lang w:val="fr-FR"/>
        </w:rPr>
        <w:t xml:space="preserve"> des élections présidentielles</w:t>
      </w:r>
    </w:p>
    <w:p w:rsidR="00B761D0" w:rsidRDefault="00B761D0" w:rsidP="00291653">
      <w:pPr>
        <w:rPr>
          <w:rFonts w:ascii="Frutiger Next LT W1G" w:eastAsia="Calibri" w:hAnsi="Frutiger Next LT W1G" w:cs="Arial"/>
          <w:sz w:val="28"/>
          <w:szCs w:val="28"/>
          <w:lang w:val="fr-FR"/>
        </w:rPr>
      </w:pPr>
    </w:p>
    <w:p w:rsidR="007F6BE7" w:rsidRDefault="00B761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 xml:space="preserve">4. Le gouvernement de la France par un président islamiste apparaît à la fois comme bénéfique </w:t>
      </w:r>
    </w:p>
    <w:p w:rsidR="001F0AFB" w:rsidRDefault="00B761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(2 aspects positifs)</w:t>
      </w:r>
    </w:p>
    <w:p w:rsidR="00B761D0" w:rsidRDefault="00B761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w:t>
      </w:r>
    </w:p>
    <w:p w:rsidR="00B761D0" w:rsidRDefault="00B761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w:t>
      </w:r>
    </w:p>
    <w:p w:rsidR="00B761D0" w:rsidRDefault="00B761D0" w:rsidP="00291653">
      <w:pPr>
        <w:rPr>
          <w:rFonts w:ascii="Frutiger Next LT W1G" w:eastAsia="Calibri" w:hAnsi="Frutiger Next LT W1G" w:cs="Arial"/>
          <w:sz w:val="28"/>
          <w:szCs w:val="28"/>
          <w:lang w:val="fr-FR"/>
        </w:rPr>
      </w:pPr>
    </w:p>
    <w:p w:rsidR="00B761D0" w:rsidRDefault="00B761D0" w:rsidP="00291653">
      <w:pPr>
        <w:rPr>
          <w:rFonts w:ascii="Frutiger Next LT W1G" w:eastAsia="Calibri" w:hAnsi="Frutiger Next LT W1G" w:cs="Arial"/>
          <w:sz w:val="28"/>
          <w:szCs w:val="28"/>
          <w:lang w:val="fr-FR"/>
        </w:rPr>
      </w:pPr>
      <w:proofErr w:type="gramStart"/>
      <w:r>
        <w:rPr>
          <w:rFonts w:ascii="Frutiger Next LT W1G" w:eastAsia="Calibri" w:hAnsi="Frutiger Next LT W1G" w:cs="Arial"/>
          <w:sz w:val="28"/>
          <w:szCs w:val="28"/>
          <w:lang w:val="fr-FR"/>
        </w:rPr>
        <w:t>et</w:t>
      </w:r>
      <w:proofErr w:type="gramEnd"/>
      <w:r>
        <w:rPr>
          <w:rFonts w:ascii="Frutiger Next LT W1G" w:eastAsia="Calibri" w:hAnsi="Frutiger Next LT W1G" w:cs="Arial"/>
          <w:sz w:val="28"/>
          <w:szCs w:val="28"/>
          <w:lang w:val="fr-FR"/>
        </w:rPr>
        <w:t xml:space="preserve"> néfaste (2 aspects négatifs)</w:t>
      </w:r>
    </w:p>
    <w:p w:rsidR="001F0AFB" w:rsidRDefault="008058F9"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w:t>
      </w:r>
    </w:p>
    <w:p w:rsidR="008058F9" w:rsidRDefault="008058F9"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w:t>
      </w:r>
    </w:p>
    <w:p w:rsidR="008058F9" w:rsidRDefault="008058F9" w:rsidP="00291653">
      <w:pPr>
        <w:rPr>
          <w:rFonts w:ascii="Frutiger Next LT W1G" w:eastAsia="Calibri" w:hAnsi="Frutiger Next LT W1G" w:cs="Arial"/>
          <w:sz w:val="28"/>
          <w:szCs w:val="28"/>
          <w:lang w:val="fr-FR"/>
        </w:rPr>
      </w:pPr>
    </w:p>
    <w:p w:rsidR="008058F9" w:rsidRDefault="008058F9"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 xml:space="preserve">5. Comment Houellebecq voit-il le personnage du président? </w:t>
      </w:r>
    </w:p>
    <w:p w:rsidR="008058F9" w:rsidRDefault="008058F9"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8058F9" w:rsidRDefault="008058F9"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6. Qu’est-ce qui caractérise le style du livre, selon le journaliste ?</w:t>
      </w:r>
    </w:p>
    <w:p w:rsidR="008058F9" w:rsidRDefault="008058F9" w:rsidP="00291653">
      <w:pPr>
        <w:rPr>
          <w:rFonts w:ascii="Frutiger Next LT W1G" w:eastAsia="Calibri" w:hAnsi="Frutiger Next LT W1G" w:cs="Arial"/>
          <w:sz w:val="28"/>
          <w:szCs w:val="28"/>
          <w:lang w:val="fr-FR"/>
        </w:rPr>
      </w:pPr>
    </w:p>
    <w:p w:rsidR="008058F9" w:rsidRDefault="008058F9"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8058F9" w:rsidRDefault="008058F9"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7. Qu</w:t>
      </w:r>
      <w:r w:rsidR="004177D0">
        <w:rPr>
          <w:rFonts w:ascii="Frutiger Next LT W1G" w:eastAsia="Calibri" w:hAnsi="Frutiger Next LT W1G" w:cs="Arial"/>
          <w:sz w:val="28"/>
          <w:szCs w:val="28"/>
          <w:lang w:val="fr-FR"/>
        </w:rPr>
        <w:t>e</w:t>
      </w:r>
      <w:r>
        <w:rPr>
          <w:rFonts w:ascii="Frutiger Next LT W1G" w:eastAsia="Calibri" w:hAnsi="Frutiger Next LT W1G" w:cs="Arial"/>
          <w:sz w:val="28"/>
          <w:szCs w:val="28"/>
          <w:lang w:val="fr-FR"/>
        </w:rPr>
        <w:t>lle est la princip</w:t>
      </w:r>
      <w:r w:rsidR="004177D0">
        <w:rPr>
          <w:rFonts w:ascii="Frutiger Next LT W1G" w:eastAsia="Calibri" w:hAnsi="Frutiger Next LT W1G" w:cs="Arial"/>
          <w:sz w:val="28"/>
          <w:szCs w:val="28"/>
          <w:lang w:val="fr-FR"/>
        </w:rPr>
        <w:t xml:space="preserve">ale critique de Malek </w:t>
      </w:r>
      <w:proofErr w:type="spellStart"/>
      <w:r w:rsidR="004177D0">
        <w:rPr>
          <w:rFonts w:ascii="Frutiger Next LT W1G" w:eastAsia="Calibri" w:hAnsi="Frutiger Next LT W1G" w:cs="Arial"/>
          <w:sz w:val="28"/>
          <w:szCs w:val="28"/>
          <w:lang w:val="fr-FR"/>
        </w:rPr>
        <w:t>Chebel</w:t>
      </w:r>
      <w:proofErr w:type="spellEnd"/>
      <w:r w:rsidR="004177D0">
        <w:rPr>
          <w:rFonts w:ascii="Frutiger Next LT W1G" w:eastAsia="Calibri" w:hAnsi="Frutiger Next LT W1G" w:cs="Arial"/>
          <w:sz w:val="28"/>
          <w:szCs w:val="28"/>
          <w:lang w:val="fr-FR"/>
        </w:rPr>
        <w:t> ?</w:t>
      </w: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 xml:space="preserve">8. </w:t>
      </w:r>
      <w:r>
        <w:rPr>
          <w:rFonts w:ascii="Frutiger Next LT W1G" w:eastAsia="Calibri" w:hAnsi="Frutiger Next LT W1G" w:cs="Arial"/>
          <w:sz w:val="28"/>
          <w:szCs w:val="28"/>
          <w:lang w:val="fr-FR"/>
        </w:rPr>
        <w:t>Quelle est la principale critique de</w:t>
      </w:r>
      <w:r>
        <w:rPr>
          <w:rFonts w:ascii="Frutiger Next LT W1G" w:eastAsia="Calibri" w:hAnsi="Frutiger Next LT W1G" w:cs="Arial"/>
          <w:sz w:val="28"/>
          <w:szCs w:val="28"/>
          <w:lang w:val="fr-FR"/>
        </w:rPr>
        <w:t xml:space="preserve"> </w:t>
      </w:r>
      <w:proofErr w:type="spellStart"/>
      <w:r>
        <w:rPr>
          <w:rFonts w:ascii="Frutiger Next LT W1G" w:eastAsia="Calibri" w:hAnsi="Frutiger Next LT W1G" w:cs="Arial"/>
          <w:sz w:val="28"/>
          <w:szCs w:val="28"/>
          <w:lang w:val="fr-FR"/>
        </w:rPr>
        <w:t>Michela</w:t>
      </w:r>
      <w:proofErr w:type="spellEnd"/>
      <w:r>
        <w:rPr>
          <w:rFonts w:ascii="Frutiger Next LT W1G" w:eastAsia="Calibri" w:hAnsi="Frutiger Next LT W1G" w:cs="Arial"/>
          <w:sz w:val="28"/>
          <w:szCs w:val="28"/>
          <w:lang w:val="fr-FR"/>
        </w:rPr>
        <w:t xml:space="preserve"> </w:t>
      </w:r>
      <w:proofErr w:type="spellStart"/>
      <w:r>
        <w:rPr>
          <w:rFonts w:ascii="Frutiger Next LT W1G" w:eastAsia="Calibri" w:hAnsi="Frutiger Next LT W1G" w:cs="Arial"/>
          <w:sz w:val="28"/>
          <w:szCs w:val="28"/>
          <w:lang w:val="fr-FR"/>
        </w:rPr>
        <w:t>Marzano</w:t>
      </w:r>
      <w:proofErr w:type="spellEnd"/>
      <w:r>
        <w:rPr>
          <w:rFonts w:ascii="Frutiger Next LT W1G" w:eastAsia="Calibri" w:hAnsi="Frutiger Next LT W1G" w:cs="Arial"/>
          <w:sz w:val="28"/>
          <w:szCs w:val="28"/>
          <w:lang w:val="fr-FR"/>
        </w:rPr>
        <w:t> ?</w:t>
      </w:r>
    </w:p>
    <w:p w:rsidR="004177D0" w:rsidRDefault="004177D0" w:rsidP="00291653">
      <w:pPr>
        <w:rPr>
          <w:rFonts w:ascii="Frutiger Next LT W1G" w:eastAsia="Calibri" w:hAnsi="Frutiger Next LT W1G" w:cs="Arial"/>
          <w:sz w:val="28"/>
          <w:szCs w:val="28"/>
          <w:lang w:val="fr-FR"/>
        </w:rPr>
      </w:pPr>
    </w:p>
    <w:p w:rsidR="008058F9" w:rsidRDefault="008058F9"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r>
        <w:rPr>
          <w:rFonts w:ascii="Frutiger Next LT W1G" w:eastAsia="Calibri" w:hAnsi="Frutiger Next LT W1G" w:cs="Arial"/>
          <w:sz w:val="28"/>
          <w:szCs w:val="28"/>
          <w:lang w:val="fr-FR"/>
        </w:rPr>
        <w:t xml:space="preserve">9. </w:t>
      </w:r>
      <w:r>
        <w:rPr>
          <w:rFonts w:ascii="Frutiger Next LT W1G" w:eastAsia="Calibri" w:hAnsi="Frutiger Next LT W1G" w:cs="Arial"/>
          <w:sz w:val="28"/>
          <w:szCs w:val="28"/>
          <w:lang w:val="fr-FR"/>
        </w:rPr>
        <w:t>Quelle est la princip</w:t>
      </w:r>
      <w:r>
        <w:rPr>
          <w:rFonts w:ascii="Frutiger Next LT W1G" w:eastAsia="Calibri" w:hAnsi="Frutiger Next LT W1G" w:cs="Arial"/>
          <w:sz w:val="28"/>
          <w:szCs w:val="28"/>
          <w:lang w:val="fr-FR"/>
        </w:rPr>
        <w:t xml:space="preserve">ale critique d’Alain </w:t>
      </w:r>
      <w:proofErr w:type="spellStart"/>
      <w:r>
        <w:rPr>
          <w:rFonts w:ascii="Frutiger Next LT W1G" w:eastAsia="Calibri" w:hAnsi="Frutiger Next LT W1G" w:cs="Arial"/>
          <w:sz w:val="28"/>
          <w:szCs w:val="28"/>
          <w:lang w:val="fr-FR"/>
        </w:rPr>
        <w:t>Jakubowitz</w:t>
      </w:r>
      <w:proofErr w:type="spellEnd"/>
      <w:r>
        <w:rPr>
          <w:rFonts w:ascii="Frutiger Next LT W1G" w:eastAsia="Calibri" w:hAnsi="Frutiger Next LT W1G" w:cs="Arial"/>
          <w:sz w:val="28"/>
          <w:szCs w:val="28"/>
          <w:lang w:val="fr-FR"/>
        </w:rPr>
        <w:t> ?</w:t>
      </w: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4177D0" w:rsidRDefault="004177D0"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7A15AC" w:rsidRDefault="007A15AC" w:rsidP="00291653">
      <w:pPr>
        <w:rPr>
          <w:rFonts w:ascii="Frutiger Next LT W1G" w:eastAsia="Calibri" w:hAnsi="Frutiger Next LT W1G" w:cs="Arial"/>
          <w:sz w:val="28"/>
          <w:szCs w:val="28"/>
          <w:lang w:val="fr-FR"/>
        </w:rPr>
      </w:pPr>
    </w:p>
    <w:p w:rsidR="007A15AC" w:rsidRPr="001F0AFB" w:rsidRDefault="007A15AC" w:rsidP="00291653">
      <w:pPr>
        <w:rPr>
          <w:rFonts w:ascii="Frutiger Next LT W1G" w:eastAsia="Calibri" w:hAnsi="Frutiger Next LT W1G" w:cs="Arial"/>
          <w:sz w:val="28"/>
          <w:szCs w:val="28"/>
          <w:lang w:val="fr-FR"/>
        </w:rPr>
      </w:pPr>
    </w:p>
    <w:p w:rsidR="00A055B2" w:rsidRPr="00A055B2" w:rsidRDefault="00A055B2" w:rsidP="00291653">
      <w:pPr>
        <w:rPr>
          <w:rFonts w:ascii="Frutiger Next LT W1G" w:eastAsia="Calibri" w:hAnsi="Frutiger Next LT W1G" w:cs="Arial"/>
          <w:b/>
          <w:sz w:val="28"/>
          <w:szCs w:val="28"/>
          <w:lang w:val="fr-FR"/>
        </w:rPr>
      </w:pPr>
      <w:r w:rsidRPr="00A055B2">
        <w:rPr>
          <w:rFonts w:ascii="Frutiger Next LT W1G" w:eastAsia="Calibri" w:hAnsi="Frutiger Next LT W1G" w:cs="Arial"/>
          <w:b/>
          <w:sz w:val="28"/>
          <w:szCs w:val="28"/>
          <w:lang w:val="fr-FR"/>
        </w:rPr>
        <w:t>B Compréhension écrite</w:t>
      </w:r>
    </w:p>
    <w:p w:rsidR="007A15AC" w:rsidRDefault="007A15AC" w:rsidP="007A15AC">
      <w:pPr>
        <w:rPr>
          <w:rFonts w:ascii="Frutiger Next LT W1G" w:eastAsia="Calibri" w:hAnsi="Frutiger Next LT W1G" w:cs="Arial"/>
          <w:b/>
          <w:i/>
          <w:sz w:val="28"/>
          <w:szCs w:val="28"/>
          <w:lang w:val="fr-FR"/>
        </w:rPr>
      </w:pPr>
      <w:r>
        <w:rPr>
          <w:rFonts w:ascii="Frutiger Next LT W1G" w:eastAsia="Calibri" w:hAnsi="Frutiger Next LT W1G" w:cs="Arial"/>
          <w:b/>
          <w:i/>
          <w:sz w:val="28"/>
          <w:szCs w:val="28"/>
          <w:lang w:val="fr-FR"/>
        </w:rPr>
        <w:t>Lisez ces documents</w:t>
      </w:r>
      <w:r w:rsidRPr="001F0AFB">
        <w:rPr>
          <w:rFonts w:ascii="Frutiger Next LT W1G" w:eastAsia="Calibri" w:hAnsi="Frutiger Next LT W1G" w:cs="Arial"/>
          <w:b/>
          <w:i/>
          <w:sz w:val="28"/>
          <w:szCs w:val="28"/>
          <w:lang w:val="fr-FR"/>
        </w:rPr>
        <w:t xml:space="preserve"> et répondez aux questions. Vous n’avez pas besoin de formuler des phrases complètes</w:t>
      </w:r>
    </w:p>
    <w:p w:rsidR="00A055B2" w:rsidRDefault="00A055B2" w:rsidP="00A055B2">
      <w:pPr>
        <w:spacing w:before="100" w:beforeAutospacing="1" w:after="100" w:afterAutospacing="1" w:line="240" w:lineRule="auto"/>
        <w:outlineLvl w:val="1"/>
        <w:rPr>
          <w:rFonts w:eastAsia="Times New Roman" w:cs="Times New Roman"/>
          <w:b/>
          <w:bCs/>
          <w:sz w:val="28"/>
          <w:szCs w:val="28"/>
          <w:lang w:val="fr-FR" w:eastAsia="de-DE"/>
        </w:rPr>
      </w:pPr>
      <w:r w:rsidRPr="008813B6">
        <w:rPr>
          <w:rFonts w:eastAsia="Times New Roman" w:cs="Times New Roman"/>
          <w:b/>
          <w:bCs/>
          <w:sz w:val="28"/>
          <w:szCs w:val="28"/>
          <w:lang w:val="fr-FR" w:eastAsia="de-DE"/>
        </w:rPr>
        <w:t>Document A</w:t>
      </w:r>
    </w:p>
    <w:p w:rsidR="00A055B2" w:rsidRPr="001A2FE4" w:rsidRDefault="00A055B2" w:rsidP="00A055B2">
      <w:pPr>
        <w:spacing w:before="100" w:beforeAutospacing="1" w:after="100" w:afterAutospacing="1" w:line="240" w:lineRule="auto"/>
        <w:outlineLvl w:val="1"/>
        <w:rPr>
          <w:rFonts w:eastAsia="Times New Roman" w:cs="Times New Roman"/>
          <w:bCs/>
          <w:sz w:val="24"/>
          <w:szCs w:val="24"/>
          <w:lang w:val="fr-FR" w:eastAsia="de-DE"/>
        </w:rPr>
      </w:pPr>
      <w:r>
        <w:rPr>
          <w:rFonts w:eastAsia="Times New Roman" w:cs="Times New Roman"/>
          <w:bCs/>
          <w:i/>
          <w:sz w:val="24"/>
          <w:szCs w:val="24"/>
          <w:lang w:val="fr-FR" w:eastAsia="de-DE"/>
        </w:rPr>
        <w:t xml:space="preserve">Trouvé dans </w:t>
      </w:r>
      <w:r w:rsidRPr="00A055B2">
        <w:rPr>
          <w:rStyle w:val="HTMLZitat"/>
          <w:sz w:val="24"/>
          <w:szCs w:val="24"/>
          <w:lang w:val="fr-FR"/>
        </w:rPr>
        <w:t>international.blogs.ouest-france.fr/</w:t>
      </w:r>
      <w:r w:rsidRPr="001A2FE4">
        <w:rPr>
          <w:rFonts w:eastAsia="Times New Roman" w:cs="Times New Roman"/>
          <w:bCs/>
          <w:sz w:val="24"/>
          <w:szCs w:val="24"/>
          <w:lang w:val="fr-FR" w:eastAsia="de-DE"/>
        </w:rPr>
        <w:t>29 octobre 2014</w:t>
      </w:r>
      <w:r w:rsidR="00303076">
        <w:rPr>
          <w:rStyle w:val="HTMLZitat"/>
          <w:sz w:val="24"/>
          <w:szCs w:val="24"/>
          <w:lang w:val="fr-FR"/>
        </w:rPr>
        <w:t xml:space="preserve"> (</w:t>
      </w:r>
      <w:proofErr w:type="spellStart"/>
      <w:r w:rsidR="00303076">
        <w:rPr>
          <w:rStyle w:val="HTMLZitat"/>
          <w:sz w:val="24"/>
          <w:szCs w:val="24"/>
          <w:lang w:val="fr-FR"/>
        </w:rPr>
        <w:t>adapt</w:t>
      </w:r>
      <w:proofErr w:type="spellEnd"/>
      <w:r w:rsidR="00303076">
        <w:rPr>
          <w:rStyle w:val="HTMLZitat"/>
          <w:sz w:val="24"/>
          <w:szCs w:val="24"/>
          <w:lang w:val="fr-FR"/>
        </w:rPr>
        <w:t>´)</w:t>
      </w:r>
    </w:p>
    <w:p w:rsidR="00A055B2" w:rsidRPr="001A2FE4" w:rsidRDefault="00A055B2" w:rsidP="00A055B2">
      <w:pPr>
        <w:spacing w:before="100" w:beforeAutospacing="1" w:after="100" w:afterAutospacing="1" w:line="240" w:lineRule="auto"/>
        <w:jc w:val="both"/>
        <w:rPr>
          <w:rFonts w:eastAsia="Times New Roman" w:cs="Times New Roman"/>
          <w:sz w:val="28"/>
          <w:szCs w:val="28"/>
          <w:lang w:val="fr-FR" w:eastAsia="de-DE"/>
        </w:rPr>
      </w:pPr>
      <w:r w:rsidRPr="001A2FE4">
        <w:rPr>
          <w:rFonts w:eastAsia="Times New Roman" w:cs="Arial"/>
          <w:sz w:val="28"/>
          <w:szCs w:val="28"/>
          <w:lang w:val="fr-FR" w:eastAsia="de-DE"/>
        </w:rPr>
        <w:lastRenderedPageBreak/>
        <w:t xml:space="preserve">La presse internationale </w:t>
      </w:r>
      <w:r w:rsidR="00F01C76">
        <w:rPr>
          <w:rFonts w:eastAsia="Times New Roman" w:cs="Arial"/>
          <w:sz w:val="28"/>
          <w:szCs w:val="28"/>
          <w:lang w:val="fr-FR" w:eastAsia="de-DE"/>
        </w:rPr>
        <w:t>s’</w:t>
      </w:r>
      <w:r w:rsidRPr="001A2FE4">
        <w:rPr>
          <w:rFonts w:eastAsia="Times New Roman" w:cs="Arial"/>
          <w:sz w:val="28"/>
          <w:szCs w:val="28"/>
          <w:lang w:val="fr-FR" w:eastAsia="de-DE"/>
        </w:rPr>
        <w:t xml:space="preserve">en </w:t>
      </w:r>
      <w:r w:rsidR="00F01C76">
        <w:rPr>
          <w:rFonts w:eastAsia="Times New Roman" w:cs="Arial"/>
          <w:sz w:val="28"/>
          <w:szCs w:val="28"/>
          <w:lang w:val="fr-FR" w:eastAsia="de-DE"/>
        </w:rPr>
        <w:t>est bien amusée</w:t>
      </w:r>
      <w:r w:rsidRPr="001A2FE4">
        <w:rPr>
          <w:rFonts w:eastAsia="Times New Roman" w:cs="Arial"/>
          <w:sz w:val="28"/>
          <w:szCs w:val="28"/>
          <w:lang w:val="fr-FR" w:eastAsia="de-DE"/>
        </w:rPr>
        <w:t>. La ministre française de la culture</w:t>
      </w:r>
      <w:r w:rsidR="00B274E3">
        <w:rPr>
          <w:rFonts w:eastAsia="Times New Roman" w:cs="Arial"/>
          <w:sz w:val="28"/>
          <w:szCs w:val="28"/>
          <w:lang w:val="fr-FR" w:eastAsia="de-DE"/>
        </w:rPr>
        <w:t>, Fleur Pellerin,</w:t>
      </w:r>
      <w:r w:rsidRPr="001A2FE4">
        <w:rPr>
          <w:rFonts w:eastAsia="Times New Roman" w:cs="Arial"/>
          <w:sz w:val="28"/>
          <w:szCs w:val="28"/>
          <w:lang w:val="fr-FR" w:eastAsia="de-DE"/>
        </w:rPr>
        <w:t xml:space="preserve"> ne lit pas depuis deux ans. Modiano qui? </w:t>
      </w:r>
      <w:proofErr w:type="gramStart"/>
      <w:r w:rsidRPr="001A2FE4">
        <w:rPr>
          <w:rFonts w:eastAsia="Times New Roman" w:cs="Arial"/>
          <w:sz w:val="28"/>
          <w:szCs w:val="28"/>
          <w:lang w:val="fr-FR" w:eastAsia="de-DE"/>
        </w:rPr>
        <w:t>titre</w:t>
      </w:r>
      <w:proofErr w:type="gramEnd"/>
      <w:r w:rsidRPr="001A2FE4">
        <w:rPr>
          <w:rFonts w:eastAsia="Times New Roman" w:cs="Arial"/>
          <w:sz w:val="28"/>
          <w:szCs w:val="28"/>
          <w:lang w:val="fr-FR" w:eastAsia="de-DE"/>
        </w:rPr>
        <w:t xml:space="preserve"> The Guardian. Car si la presse étrangère s'est emparée de cette gaffe ministérielle, c'est bien sûr parce que le fait, culturel, est notable. Mais aussi parce qu'on attend la France, justement, sur le terrain de la culture. Or le parler vrai n’est pas toujours une vertu. Fleur Pèlerin a sans doute cru bien faire, en révélant qu’elle n’avait jamais lu le moindre livre de Patrick Modiano. Moment de sincérité, sans doute. Elle ne l’a lu ni avant le Nobel, ni même le jour ou le lendemain du prix. Le grand Patrick est pourtant si bon, lui qui a toujours écrit des romans brefs. Rapides à lire. Proust, encore, on aurait pu comprendre</w:t>
      </w:r>
      <w:r w:rsidRPr="008813B6">
        <w:rPr>
          <w:rFonts w:eastAsia="Times New Roman" w:cs="Arial"/>
          <w:sz w:val="28"/>
          <w:szCs w:val="28"/>
          <w:lang w:val="fr-FR" w:eastAsia="de-DE"/>
        </w:rPr>
        <w:t xml:space="preserve">, </w:t>
      </w:r>
      <w:r w:rsidRPr="001A2FE4">
        <w:rPr>
          <w:rFonts w:eastAsia="Times New Roman" w:cs="Arial"/>
          <w:sz w:val="28"/>
          <w:szCs w:val="28"/>
          <w:lang w:val="fr-FR" w:eastAsia="de-DE"/>
        </w:rPr>
        <w:t xml:space="preserve">mais Modiano. Non, a argumenté la ministre. J’ai tellement de choses à lire. Des notes. Des rapports. Des textes de lois. On est tenté d’ajouter : des </w:t>
      </w:r>
      <w:proofErr w:type="spellStart"/>
      <w:r w:rsidRPr="001A2FE4">
        <w:rPr>
          <w:rFonts w:eastAsia="Times New Roman" w:cs="Arial"/>
          <w:sz w:val="28"/>
          <w:szCs w:val="28"/>
          <w:lang w:val="fr-FR" w:eastAsia="de-DE"/>
        </w:rPr>
        <w:t>textos</w:t>
      </w:r>
      <w:proofErr w:type="spellEnd"/>
      <w:r w:rsidRPr="001A2FE4">
        <w:rPr>
          <w:rFonts w:eastAsia="Times New Roman" w:cs="Arial"/>
          <w:sz w:val="28"/>
          <w:szCs w:val="28"/>
          <w:lang w:val="fr-FR" w:eastAsia="de-DE"/>
        </w:rPr>
        <w:t>, aussi, certainement. L’aveu est sans appel. « Je ne lis pas de livre depuis deux ans ». Il va laisser des traces, car ce franc parler est désolant.</w:t>
      </w:r>
    </w:p>
    <w:p w:rsidR="00A055B2" w:rsidRPr="001A2FE4" w:rsidRDefault="00A055B2" w:rsidP="00A055B2">
      <w:pPr>
        <w:spacing w:before="100" w:beforeAutospacing="1" w:after="100" w:afterAutospacing="1" w:line="240" w:lineRule="auto"/>
        <w:jc w:val="both"/>
        <w:rPr>
          <w:rFonts w:eastAsia="Times New Roman" w:cs="Times New Roman"/>
          <w:sz w:val="28"/>
          <w:szCs w:val="28"/>
          <w:lang w:val="fr-FR" w:eastAsia="de-DE"/>
        </w:rPr>
      </w:pPr>
      <w:r w:rsidRPr="001A2FE4">
        <w:rPr>
          <w:rFonts w:eastAsia="Times New Roman" w:cs="Arial"/>
          <w:sz w:val="28"/>
          <w:szCs w:val="28"/>
          <w:lang w:val="fr-FR" w:eastAsia="de-DE"/>
        </w:rPr>
        <w:t xml:space="preserve">D’abord parce qu’on ne peut pas occuper le bureau d’André Malraux sans sentir le poids d’un devoir. Celui d’incarner la culture et la place qu’elle occupe dans l’esprit français. Dans l’histoire de ce pays. Dans les caractères qui l’animent. Par respect, bien sûr, mais surtout parce que c’est une mine inépuisable, une des clefs de compréhension du pays. Comment peut-on gouverner la France sans lire Montaigne, Pascal, sans Molière, Balzac, Flaubert, Rimbaud, Cendrars, Proust…. La liste est si longue … Ne pas avoir lu Modiano n’est pas un crime en soi, mais le revendiquer ! Comment un ministre de la culture français peut-il trouver compréhensible de ne pas avoir lu la moindre ligne d’un prix Nobel français fraichement nommé ? </w:t>
      </w:r>
    </w:p>
    <w:p w:rsidR="00A055B2" w:rsidRPr="001A2FE4" w:rsidRDefault="00A055B2" w:rsidP="00A055B2">
      <w:pPr>
        <w:spacing w:line="240" w:lineRule="auto"/>
        <w:jc w:val="both"/>
        <w:rPr>
          <w:rFonts w:eastAsia="Times New Roman" w:cs="Times New Roman"/>
          <w:sz w:val="28"/>
          <w:szCs w:val="28"/>
          <w:lang w:val="fr-FR" w:eastAsia="de-DE"/>
        </w:rPr>
      </w:pPr>
      <w:r w:rsidRPr="001A2FE4">
        <w:rPr>
          <w:rFonts w:eastAsia="Times New Roman" w:cs="Arial"/>
          <w:sz w:val="28"/>
          <w:szCs w:val="28"/>
          <w:lang w:val="fr-FR" w:eastAsia="de-DE"/>
        </w:rPr>
        <w:t xml:space="preserve">Enfin, et c’est sans doute le plus préoccupant, l’épisode Modiano illustre une dérive dans notre système d’éducation en cours depuis plus de trente ans. La culture n’est plus une condition sine qua non pour accéder à l’élite. La fabrique des élites opère une sélection très sévère, mais sur des critères très limités, en réalité. . Les humanités </w:t>
      </w:r>
      <w:r w:rsidR="00303076">
        <w:rPr>
          <w:rFonts w:eastAsia="Times New Roman" w:cs="Arial"/>
          <w:sz w:val="28"/>
          <w:szCs w:val="28"/>
          <w:lang w:val="fr-FR" w:eastAsia="de-DE"/>
        </w:rPr>
        <w:t xml:space="preserve">(1) </w:t>
      </w:r>
      <w:r w:rsidRPr="001A2FE4">
        <w:rPr>
          <w:rFonts w:eastAsia="Times New Roman" w:cs="Arial"/>
          <w:sz w:val="28"/>
          <w:szCs w:val="28"/>
          <w:lang w:val="fr-FR" w:eastAsia="de-DE"/>
        </w:rPr>
        <w:t xml:space="preserve">ne sont plus nécessaires pour passer les concours. Hormis pour quelques exceptions qui ont fait Normale-Sup. A Sciences Po, entre le bain d'immersion à l'étranger et l'invasion des matières économiques, le temps de la formation n'a plus rien à voir avec celui qu'un René </w:t>
      </w:r>
      <w:proofErr w:type="spellStart"/>
      <w:r w:rsidRPr="001A2FE4">
        <w:rPr>
          <w:rFonts w:eastAsia="Times New Roman" w:cs="Arial"/>
          <w:sz w:val="28"/>
          <w:szCs w:val="28"/>
          <w:lang w:val="fr-FR" w:eastAsia="de-DE"/>
        </w:rPr>
        <w:t>Rémond</w:t>
      </w:r>
      <w:proofErr w:type="spellEnd"/>
      <w:r w:rsidRPr="001A2FE4">
        <w:rPr>
          <w:rFonts w:eastAsia="Times New Roman" w:cs="Arial"/>
          <w:sz w:val="28"/>
          <w:szCs w:val="28"/>
          <w:lang w:val="fr-FR" w:eastAsia="de-DE"/>
        </w:rPr>
        <w:t xml:space="preserve"> </w:t>
      </w:r>
      <w:r w:rsidR="00303076">
        <w:rPr>
          <w:rFonts w:eastAsia="Times New Roman" w:cs="Arial"/>
          <w:sz w:val="28"/>
          <w:szCs w:val="28"/>
          <w:lang w:val="fr-FR" w:eastAsia="de-DE"/>
        </w:rPr>
        <w:t xml:space="preserve">(2) </w:t>
      </w:r>
      <w:r w:rsidRPr="001A2FE4">
        <w:rPr>
          <w:rFonts w:eastAsia="Times New Roman" w:cs="Arial"/>
          <w:sz w:val="28"/>
          <w:szCs w:val="28"/>
          <w:lang w:val="fr-FR" w:eastAsia="de-DE"/>
        </w:rPr>
        <w:t xml:space="preserve">pouvait dispenser. Bref, après la Princesse de Clèves de </w:t>
      </w:r>
      <w:proofErr w:type="spellStart"/>
      <w:r w:rsidRPr="001A2FE4">
        <w:rPr>
          <w:rFonts w:eastAsia="Times New Roman" w:cs="Arial"/>
          <w:sz w:val="28"/>
          <w:szCs w:val="28"/>
          <w:lang w:val="fr-FR" w:eastAsia="de-DE"/>
        </w:rPr>
        <w:t>Sarko</w:t>
      </w:r>
      <w:proofErr w:type="spellEnd"/>
      <w:r w:rsidR="00303076">
        <w:rPr>
          <w:rFonts w:eastAsia="Times New Roman" w:cs="Arial"/>
          <w:sz w:val="28"/>
          <w:szCs w:val="28"/>
          <w:lang w:val="fr-FR" w:eastAsia="de-DE"/>
        </w:rPr>
        <w:t xml:space="preserve"> (3)</w:t>
      </w:r>
      <w:r w:rsidRPr="001A2FE4">
        <w:rPr>
          <w:rFonts w:eastAsia="Times New Roman" w:cs="Arial"/>
          <w:sz w:val="28"/>
          <w:szCs w:val="28"/>
          <w:lang w:val="fr-FR" w:eastAsia="de-DE"/>
        </w:rPr>
        <w:t xml:space="preserve">, voici donc le Modiano de Pellerin. Espérons que le signal serve à une prise de </w:t>
      </w:r>
      <w:r w:rsidR="004F38EF" w:rsidRPr="004F38EF">
        <w:rPr>
          <w:rFonts w:eastAsia="Times New Roman" w:cs="Arial"/>
          <w:sz w:val="28"/>
          <w:szCs w:val="28"/>
          <w:lang w:val="fr-FR" w:eastAsia="de-DE"/>
        </w:rPr>
        <w:t>conscience</w:t>
      </w:r>
      <w:r w:rsidRPr="001A2FE4">
        <w:rPr>
          <w:rFonts w:eastAsia="Times New Roman" w:cs="Arial"/>
          <w:sz w:val="28"/>
          <w:szCs w:val="28"/>
          <w:lang w:val="fr-FR" w:eastAsia="de-DE"/>
        </w:rPr>
        <w:t xml:space="preserve">. Et si on revenait aux classiques ... </w:t>
      </w:r>
    </w:p>
    <w:p w:rsidR="00A055B2" w:rsidRDefault="00303076" w:rsidP="00303076">
      <w:pPr>
        <w:pStyle w:val="Listenabsatz"/>
        <w:numPr>
          <w:ilvl w:val="0"/>
          <w:numId w:val="18"/>
        </w:numPr>
        <w:rPr>
          <w:sz w:val="28"/>
          <w:szCs w:val="28"/>
          <w:lang w:val="fr-FR"/>
        </w:rPr>
      </w:pPr>
      <w:r>
        <w:rPr>
          <w:sz w:val="28"/>
          <w:szCs w:val="28"/>
          <w:lang w:val="fr-FR"/>
        </w:rPr>
        <w:t xml:space="preserve">Humanités : </w:t>
      </w:r>
      <w:proofErr w:type="spellStart"/>
      <w:r>
        <w:rPr>
          <w:sz w:val="28"/>
          <w:szCs w:val="28"/>
          <w:lang w:val="fr-FR"/>
        </w:rPr>
        <w:t>Geisteswissenschaften</w:t>
      </w:r>
      <w:proofErr w:type="spellEnd"/>
    </w:p>
    <w:p w:rsidR="00303076" w:rsidRDefault="00303076" w:rsidP="00303076">
      <w:pPr>
        <w:pStyle w:val="Listenabsatz"/>
        <w:numPr>
          <w:ilvl w:val="0"/>
          <w:numId w:val="18"/>
        </w:numPr>
        <w:rPr>
          <w:sz w:val="28"/>
          <w:szCs w:val="28"/>
          <w:lang w:val="fr-FR"/>
        </w:rPr>
      </w:pPr>
      <w:r>
        <w:rPr>
          <w:sz w:val="28"/>
          <w:szCs w:val="28"/>
          <w:lang w:val="fr-FR"/>
        </w:rPr>
        <w:t xml:space="preserve">René </w:t>
      </w:r>
      <w:proofErr w:type="spellStart"/>
      <w:r>
        <w:rPr>
          <w:sz w:val="28"/>
          <w:szCs w:val="28"/>
          <w:lang w:val="fr-FR"/>
        </w:rPr>
        <w:t>Rémond</w:t>
      </w:r>
      <w:proofErr w:type="spellEnd"/>
      <w:r>
        <w:rPr>
          <w:sz w:val="28"/>
          <w:szCs w:val="28"/>
          <w:lang w:val="fr-FR"/>
        </w:rPr>
        <w:t> : politologue</w:t>
      </w:r>
    </w:p>
    <w:p w:rsidR="00303076" w:rsidRDefault="00303076" w:rsidP="00303076">
      <w:pPr>
        <w:pStyle w:val="Listenabsatz"/>
        <w:numPr>
          <w:ilvl w:val="0"/>
          <w:numId w:val="18"/>
        </w:numPr>
        <w:rPr>
          <w:sz w:val="28"/>
          <w:szCs w:val="28"/>
          <w:lang w:val="fr-FR"/>
        </w:rPr>
      </w:pPr>
      <w:r>
        <w:rPr>
          <w:sz w:val="28"/>
          <w:szCs w:val="28"/>
          <w:lang w:val="fr-FR"/>
        </w:rPr>
        <w:lastRenderedPageBreak/>
        <w:t>La Princesse de Clèves, roman de madame de La Fayette (XVe siècle). Nicolas Sarkozy a critiqué à plusieurs reprises le fait qu’on « fasse souffrir «  les élèves avec un livre aussi ancien</w:t>
      </w:r>
    </w:p>
    <w:p w:rsidR="00F01C76" w:rsidRPr="00303076" w:rsidRDefault="00F01C76" w:rsidP="00F01C76">
      <w:pPr>
        <w:pStyle w:val="Listenabsatz"/>
        <w:ind w:left="810"/>
        <w:rPr>
          <w:sz w:val="28"/>
          <w:szCs w:val="28"/>
          <w:lang w:val="fr-FR"/>
        </w:rPr>
      </w:pPr>
    </w:p>
    <w:p w:rsidR="00A055B2" w:rsidRPr="004F38EF" w:rsidRDefault="00A055B2" w:rsidP="00A055B2">
      <w:pPr>
        <w:rPr>
          <w:b/>
          <w:sz w:val="28"/>
          <w:szCs w:val="28"/>
          <w:lang w:val="fr-FR"/>
        </w:rPr>
      </w:pPr>
      <w:r w:rsidRPr="004F38EF">
        <w:rPr>
          <w:b/>
          <w:sz w:val="28"/>
          <w:szCs w:val="28"/>
          <w:lang w:val="fr-FR"/>
        </w:rPr>
        <w:t>Document B</w:t>
      </w:r>
    </w:p>
    <w:p w:rsidR="00A055B2" w:rsidRPr="004F38EF" w:rsidRDefault="00A055B2" w:rsidP="00A055B2">
      <w:pPr>
        <w:rPr>
          <w:i/>
          <w:color w:val="000000" w:themeColor="text1"/>
          <w:sz w:val="28"/>
          <w:szCs w:val="28"/>
          <w:lang w:val="fr-FR"/>
        </w:rPr>
      </w:pPr>
      <w:r w:rsidRPr="004F38EF">
        <w:rPr>
          <w:rStyle w:val="authors"/>
          <w:i/>
          <w:sz w:val="28"/>
          <w:szCs w:val="28"/>
          <w:lang w:val="fr-FR"/>
        </w:rPr>
        <w:t>D’après un article d</w:t>
      </w:r>
      <w:r w:rsidR="004F38EF" w:rsidRPr="004F38EF">
        <w:rPr>
          <w:rStyle w:val="authors"/>
          <w:i/>
          <w:sz w:val="28"/>
          <w:szCs w:val="28"/>
          <w:lang w:val="fr-FR"/>
        </w:rPr>
        <w:t>’</w:t>
      </w:r>
      <w:hyperlink r:id="rId7" w:history="1">
        <w:r w:rsidRPr="004F38EF">
          <w:rPr>
            <w:rStyle w:val="Hyperlink"/>
            <w:i/>
            <w:color w:val="000000" w:themeColor="text1"/>
            <w:sz w:val="28"/>
            <w:szCs w:val="28"/>
            <w:u w:val="none"/>
            <w:lang w:val="fr-FR"/>
          </w:rPr>
          <w:t xml:space="preserve">Edouard </w:t>
        </w:r>
        <w:proofErr w:type="spellStart"/>
        <w:r w:rsidRPr="004F38EF">
          <w:rPr>
            <w:rStyle w:val="Hyperlink"/>
            <w:i/>
            <w:color w:val="000000" w:themeColor="text1"/>
            <w:sz w:val="28"/>
            <w:szCs w:val="28"/>
            <w:u w:val="none"/>
            <w:lang w:val="fr-FR"/>
          </w:rPr>
          <w:t>Launet</w:t>
        </w:r>
        <w:proofErr w:type="spellEnd"/>
      </w:hyperlink>
      <w:r w:rsidRPr="004F38EF">
        <w:rPr>
          <w:rStyle w:val="author"/>
          <w:i/>
          <w:color w:val="000000" w:themeColor="text1"/>
          <w:sz w:val="28"/>
          <w:szCs w:val="28"/>
          <w:lang w:val="fr-FR"/>
        </w:rPr>
        <w:t xml:space="preserve"> trouvé dans Libération du 2</w:t>
      </w:r>
      <w:r w:rsidRPr="004F38EF">
        <w:rPr>
          <w:rStyle w:val="Datum1"/>
          <w:i/>
          <w:color w:val="000000" w:themeColor="text1"/>
          <w:sz w:val="28"/>
          <w:szCs w:val="28"/>
          <w:lang w:val="fr-FR"/>
        </w:rPr>
        <w:t xml:space="preserve">9 novembre 2007 </w:t>
      </w:r>
    </w:p>
    <w:p w:rsidR="007A15AC" w:rsidRDefault="00A055B2" w:rsidP="00A055B2">
      <w:pPr>
        <w:pStyle w:val="StandardWeb"/>
        <w:rPr>
          <w:rFonts w:asciiTheme="minorHAnsi" w:hAnsiTheme="minorHAnsi"/>
          <w:sz w:val="28"/>
          <w:szCs w:val="28"/>
          <w:lang w:val="fr-FR"/>
        </w:rPr>
      </w:pPr>
      <w:r w:rsidRPr="004F38EF">
        <w:rPr>
          <w:rFonts w:asciiTheme="minorHAnsi" w:hAnsiTheme="minorHAnsi"/>
          <w:sz w:val="28"/>
          <w:szCs w:val="28"/>
          <w:lang w:val="fr-FR"/>
        </w:rPr>
        <w:t xml:space="preserve"> «La mort de la culture française» : c'est le titre de couverture du dernier numéro de </w:t>
      </w:r>
      <w:r w:rsidRPr="004F38EF">
        <w:rPr>
          <w:rFonts w:asciiTheme="minorHAnsi" w:hAnsiTheme="minorHAnsi"/>
          <w:i/>
          <w:iCs/>
          <w:sz w:val="28"/>
          <w:szCs w:val="28"/>
          <w:lang w:val="fr-FR"/>
        </w:rPr>
        <w:t>Time Magazine,</w:t>
      </w:r>
      <w:r w:rsidRPr="004F38EF">
        <w:rPr>
          <w:rFonts w:asciiTheme="minorHAnsi" w:hAnsiTheme="minorHAnsi"/>
          <w:sz w:val="28"/>
          <w:szCs w:val="28"/>
          <w:lang w:val="fr-FR"/>
        </w:rPr>
        <w:t xml:space="preserve"> édition européenne (1). </w:t>
      </w:r>
      <w:r w:rsidR="004F38EF" w:rsidRPr="004F38EF">
        <w:rPr>
          <w:rFonts w:asciiTheme="minorHAnsi" w:hAnsiTheme="minorHAnsi"/>
          <w:sz w:val="28"/>
          <w:szCs w:val="28"/>
          <w:lang w:val="fr-FR"/>
        </w:rPr>
        <w:br/>
      </w:r>
      <w:r w:rsidR="004F38EF" w:rsidRPr="004F38EF">
        <w:rPr>
          <w:rFonts w:asciiTheme="minorHAnsi" w:hAnsiTheme="minorHAnsi"/>
          <w:sz w:val="28"/>
          <w:szCs w:val="28"/>
          <w:lang w:val="fr-FR"/>
        </w:rPr>
        <w:br/>
      </w:r>
      <w:r w:rsidRPr="004F38EF">
        <w:rPr>
          <w:rFonts w:asciiTheme="minorHAnsi" w:hAnsiTheme="minorHAnsi"/>
          <w:i/>
          <w:iCs/>
          <w:sz w:val="28"/>
          <w:szCs w:val="28"/>
          <w:lang w:val="fr-FR"/>
        </w:rPr>
        <w:t>«Le pays de Proust, Monet, Piaf et Truffaut a perdu son statut de superpuissance culturelle»</w:t>
      </w:r>
      <w:proofErr w:type="gramStart"/>
      <w:r w:rsidRPr="004F38EF">
        <w:rPr>
          <w:rFonts w:asciiTheme="minorHAnsi" w:hAnsiTheme="minorHAnsi"/>
          <w:sz w:val="28"/>
          <w:szCs w:val="28"/>
          <w:lang w:val="fr-FR"/>
        </w:rPr>
        <w:t>,.</w:t>
      </w:r>
      <w:proofErr w:type="gramEnd"/>
      <w:r w:rsidRPr="004F38EF">
        <w:rPr>
          <w:rFonts w:asciiTheme="minorHAnsi" w:hAnsiTheme="minorHAnsi"/>
          <w:sz w:val="28"/>
          <w:szCs w:val="28"/>
          <w:lang w:val="fr-FR"/>
        </w:rPr>
        <w:t xml:space="preserve"> Résumons : si la culture française est toujours bien vivante, elle est désormais incapable de s'exporter. Rien de majeur dans le cinéma depuis la nouvelle vague, rien d'énorme en littérature depuis le nouveau roman, etc. 30 % des romans lus en France seraient traduits de l'anglais, tandis qu'à peine une douzaine de fictions françaises trouveraient chaque année un débouché américain.</w:t>
      </w:r>
      <w:r w:rsidR="004F38EF" w:rsidRPr="004F38EF">
        <w:rPr>
          <w:rFonts w:asciiTheme="minorHAnsi" w:hAnsiTheme="minorHAnsi"/>
          <w:sz w:val="28"/>
          <w:szCs w:val="28"/>
          <w:lang w:val="fr-FR"/>
        </w:rPr>
        <w:br/>
      </w:r>
      <w:r w:rsidRPr="004F38EF">
        <w:rPr>
          <w:rFonts w:asciiTheme="minorHAnsi" w:hAnsiTheme="minorHAnsi"/>
          <w:sz w:val="28"/>
          <w:szCs w:val="28"/>
          <w:lang w:val="fr-FR"/>
        </w:rPr>
        <w:t>L'auteur de l'article, Donald Morrison, fait une lecture très politique de cette supposée atonie, la mettant notamment sur le compte d'un système trop dirigiste et subventionné. Air connu.</w:t>
      </w:r>
    </w:p>
    <w:p w:rsidR="00A055B2" w:rsidRPr="004F38EF" w:rsidRDefault="00A055B2" w:rsidP="00A055B2">
      <w:pPr>
        <w:pStyle w:val="StandardWeb"/>
        <w:rPr>
          <w:rFonts w:asciiTheme="minorHAnsi" w:hAnsiTheme="minorHAnsi"/>
          <w:sz w:val="28"/>
          <w:szCs w:val="28"/>
          <w:lang w:val="fr-FR"/>
        </w:rPr>
      </w:pPr>
      <w:r w:rsidRPr="004F38EF">
        <w:rPr>
          <w:rFonts w:asciiTheme="minorHAnsi" w:hAnsiTheme="minorHAnsi"/>
          <w:i/>
          <w:iCs/>
          <w:sz w:val="28"/>
          <w:szCs w:val="28"/>
          <w:lang w:val="fr-FR"/>
        </w:rPr>
        <w:t xml:space="preserve"> </w:t>
      </w:r>
      <w:r w:rsidRPr="004F38EF">
        <w:rPr>
          <w:rFonts w:asciiTheme="minorHAnsi" w:hAnsiTheme="minorHAnsi"/>
          <w:sz w:val="28"/>
          <w:szCs w:val="28"/>
          <w:lang w:val="fr-FR"/>
        </w:rPr>
        <w:t xml:space="preserve"> Le positif :</w:t>
      </w:r>
      <w:r w:rsidRPr="004F38EF">
        <w:rPr>
          <w:rFonts w:asciiTheme="minorHAnsi" w:hAnsiTheme="minorHAnsi"/>
          <w:i/>
          <w:iCs/>
          <w:sz w:val="28"/>
          <w:szCs w:val="28"/>
          <w:lang w:val="fr-FR"/>
        </w:rPr>
        <w:t xml:space="preserve"> «En France, la culture se porte bien : chaque village a son festival, la scène culturelle française est vigoureuse.»</w:t>
      </w:r>
      <w:r w:rsidRPr="004F38EF">
        <w:rPr>
          <w:rFonts w:asciiTheme="minorHAnsi" w:hAnsiTheme="minorHAnsi"/>
          <w:sz w:val="28"/>
          <w:szCs w:val="28"/>
          <w:lang w:val="fr-FR"/>
        </w:rPr>
        <w:t xml:space="preserve"> Le négatif : </w:t>
      </w:r>
      <w:r w:rsidRPr="004F38EF">
        <w:rPr>
          <w:rFonts w:asciiTheme="minorHAnsi" w:hAnsiTheme="minorHAnsi"/>
          <w:i/>
          <w:iCs/>
          <w:sz w:val="28"/>
          <w:szCs w:val="28"/>
          <w:lang w:val="fr-FR"/>
        </w:rPr>
        <w:t xml:space="preserve">«Piaf ou Truffaut ont eu hier un grand succès auprès du public étranger parce que celui-ci raffolait alors de </w:t>
      </w:r>
      <w:proofErr w:type="gramStart"/>
      <w:r w:rsidRPr="004F38EF">
        <w:rPr>
          <w:rFonts w:asciiTheme="minorHAnsi" w:hAnsiTheme="minorHAnsi"/>
          <w:i/>
          <w:iCs/>
          <w:sz w:val="28"/>
          <w:szCs w:val="28"/>
          <w:lang w:val="fr-FR"/>
        </w:rPr>
        <w:t>l' intensément</w:t>
      </w:r>
      <w:proofErr w:type="gramEnd"/>
      <w:r w:rsidRPr="004F38EF">
        <w:rPr>
          <w:rFonts w:asciiTheme="minorHAnsi" w:hAnsiTheme="minorHAnsi"/>
          <w:i/>
          <w:iCs/>
          <w:sz w:val="28"/>
          <w:szCs w:val="28"/>
          <w:lang w:val="fr-FR"/>
        </w:rPr>
        <w:t xml:space="preserve"> français . Aujourd'hui le monde est différent : les pays anglo-saxons, notamment, s'intéressent d'abord à ce qui passe chez eux.»</w:t>
      </w:r>
      <w:r w:rsidR="004F38EF" w:rsidRPr="004F38EF">
        <w:rPr>
          <w:rFonts w:asciiTheme="minorHAnsi" w:hAnsiTheme="minorHAnsi"/>
          <w:i/>
          <w:iCs/>
          <w:sz w:val="28"/>
          <w:szCs w:val="28"/>
          <w:lang w:val="fr-FR"/>
        </w:rPr>
        <w:br/>
      </w:r>
      <w:r w:rsidRPr="004F38EF">
        <w:rPr>
          <w:rFonts w:asciiTheme="minorHAnsi" w:hAnsiTheme="minorHAnsi"/>
          <w:sz w:val="28"/>
          <w:szCs w:val="28"/>
          <w:lang w:val="fr-FR"/>
        </w:rPr>
        <w:t xml:space="preserve">C'est ainsi que l'article de </w:t>
      </w:r>
      <w:r w:rsidRPr="004F38EF">
        <w:rPr>
          <w:rFonts w:asciiTheme="minorHAnsi" w:hAnsiTheme="minorHAnsi"/>
          <w:i/>
          <w:iCs/>
          <w:sz w:val="28"/>
          <w:szCs w:val="28"/>
          <w:lang w:val="fr-FR"/>
        </w:rPr>
        <w:t>Time</w:t>
      </w:r>
      <w:r w:rsidRPr="004F38EF">
        <w:rPr>
          <w:rFonts w:asciiTheme="minorHAnsi" w:hAnsiTheme="minorHAnsi"/>
          <w:sz w:val="28"/>
          <w:szCs w:val="28"/>
          <w:lang w:val="fr-FR"/>
        </w:rPr>
        <w:t xml:space="preserve"> se termine sur ce conseil : le retour en force de la culture française passera par le métissage. </w:t>
      </w:r>
      <w:r w:rsidRPr="004F38EF">
        <w:rPr>
          <w:rFonts w:asciiTheme="minorHAnsi" w:hAnsiTheme="minorHAnsi"/>
          <w:i/>
          <w:iCs/>
          <w:sz w:val="28"/>
          <w:szCs w:val="28"/>
          <w:lang w:val="fr-FR"/>
        </w:rPr>
        <w:t>«La France est devenue un bazar multiethnique d'art, de musique et d'écriture venant des banlieues comme des coins les plus divers du monde non blanc.»</w:t>
      </w:r>
      <w:r w:rsidRPr="004F38EF">
        <w:rPr>
          <w:rFonts w:asciiTheme="minorHAnsi" w:hAnsiTheme="minorHAnsi"/>
          <w:sz w:val="28"/>
          <w:szCs w:val="28"/>
          <w:lang w:val="fr-FR"/>
        </w:rPr>
        <w:t xml:space="preserve"> C'est en valorisant mieux ces nouvelles richesses que la France retrouvera son rayonnement. Pour le journaliste américain, les secteurs les plus </w:t>
      </w:r>
      <w:r w:rsidRPr="004F38EF">
        <w:rPr>
          <w:rFonts w:asciiTheme="minorHAnsi" w:hAnsiTheme="minorHAnsi"/>
          <w:i/>
          <w:iCs/>
          <w:sz w:val="28"/>
          <w:szCs w:val="28"/>
          <w:lang w:val="fr-FR"/>
        </w:rPr>
        <w:t>«vibrants»</w:t>
      </w:r>
      <w:r w:rsidRPr="004F38EF">
        <w:rPr>
          <w:rFonts w:asciiTheme="minorHAnsi" w:hAnsiTheme="minorHAnsi"/>
          <w:sz w:val="28"/>
          <w:szCs w:val="28"/>
          <w:lang w:val="fr-FR"/>
        </w:rPr>
        <w:t xml:space="preserve"> de la culture </w:t>
      </w:r>
      <w:proofErr w:type="spellStart"/>
      <w:r w:rsidRPr="004F38EF">
        <w:rPr>
          <w:rFonts w:asciiTheme="minorHAnsi" w:hAnsiTheme="minorHAnsi"/>
          <w:sz w:val="28"/>
          <w:szCs w:val="28"/>
          <w:lang w:val="fr-FR"/>
        </w:rPr>
        <w:t>frenchy</w:t>
      </w:r>
      <w:proofErr w:type="spellEnd"/>
      <w:r w:rsidRPr="004F38EF">
        <w:rPr>
          <w:rFonts w:asciiTheme="minorHAnsi" w:hAnsiTheme="minorHAnsi"/>
          <w:sz w:val="28"/>
          <w:szCs w:val="28"/>
          <w:lang w:val="fr-FR"/>
        </w:rPr>
        <w:t xml:space="preserve"> seraient aujourd'hui le rap et le hip-hop, ainsi que la bande dessinée. Et ce sont là des produits qui s'exportent bien.</w:t>
      </w:r>
      <w:r w:rsidR="004F38EF" w:rsidRPr="004F38EF">
        <w:rPr>
          <w:rFonts w:asciiTheme="minorHAnsi" w:hAnsiTheme="minorHAnsi"/>
          <w:sz w:val="28"/>
          <w:szCs w:val="28"/>
          <w:lang w:val="fr-FR"/>
        </w:rPr>
        <w:br/>
      </w:r>
      <w:r w:rsidRPr="004F38EF">
        <w:rPr>
          <w:rFonts w:asciiTheme="minorHAnsi" w:hAnsiTheme="minorHAnsi"/>
          <w:sz w:val="28"/>
          <w:szCs w:val="28"/>
          <w:lang w:val="fr-FR"/>
        </w:rPr>
        <w:t xml:space="preserve"> Oui, mais dites donc : et la culture américaine vue depuis Paris ? Brad Pitt, successeur d'Humphrey Bogart ? Madonna, héritière de Billie Holiday ? </w:t>
      </w:r>
      <w:r w:rsidRPr="004F38EF">
        <w:rPr>
          <w:rFonts w:asciiTheme="minorHAnsi" w:hAnsiTheme="minorHAnsi"/>
          <w:i/>
          <w:iCs/>
          <w:sz w:val="28"/>
          <w:szCs w:val="28"/>
          <w:lang w:val="fr-FR"/>
        </w:rPr>
        <w:t>«La culture américaine est une culture des extrêmes,</w:t>
      </w:r>
      <w:r w:rsidRPr="004F38EF">
        <w:rPr>
          <w:rFonts w:asciiTheme="minorHAnsi" w:hAnsiTheme="minorHAnsi"/>
          <w:sz w:val="28"/>
          <w:szCs w:val="28"/>
          <w:lang w:val="fr-FR"/>
        </w:rPr>
        <w:t xml:space="preserve"> se défend Morrison. </w:t>
      </w:r>
      <w:r w:rsidRPr="004F38EF">
        <w:rPr>
          <w:rFonts w:asciiTheme="minorHAnsi" w:hAnsiTheme="minorHAnsi"/>
          <w:i/>
          <w:iCs/>
          <w:sz w:val="28"/>
          <w:szCs w:val="28"/>
          <w:lang w:val="fr-FR"/>
        </w:rPr>
        <w:t xml:space="preserve">Il y a le pire et le meilleur. Le pire, car la culture est aussi un marché, qui doit viser </w:t>
      </w:r>
      <w:r w:rsidRPr="004F38EF">
        <w:rPr>
          <w:rFonts w:asciiTheme="minorHAnsi" w:hAnsiTheme="minorHAnsi"/>
          <w:i/>
          <w:iCs/>
          <w:sz w:val="28"/>
          <w:szCs w:val="28"/>
          <w:lang w:val="fr-FR"/>
        </w:rPr>
        <w:lastRenderedPageBreak/>
        <w:t>large. Mais le meilleur aussi : regardez la musique, le cinéma, la littérature, le dynamisme du marché des arts plastiques, les scénarios de séries télé.»</w:t>
      </w:r>
    </w:p>
    <w:p w:rsidR="00A055B2" w:rsidRPr="004F38EF" w:rsidRDefault="004F38EF" w:rsidP="004F38EF">
      <w:pPr>
        <w:pStyle w:val="Listenabsatz"/>
        <w:numPr>
          <w:ilvl w:val="0"/>
          <w:numId w:val="15"/>
        </w:numPr>
        <w:rPr>
          <w:rFonts w:eastAsia="Calibri" w:cs="Arial"/>
          <w:sz w:val="28"/>
          <w:szCs w:val="28"/>
          <w:lang w:val="fr-FR"/>
        </w:rPr>
      </w:pPr>
      <w:r w:rsidRPr="004F38EF">
        <w:rPr>
          <w:rFonts w:eastAsia="Calibri" w:cs="Arial"/>
          <w:sz w:val="28"/>
          <w:szCs w:val="28"/>
          <w:lang w:val="fr-FR"/>
        </w:rPr>
        <w:t xml:space="preserve">Quel  titre </w:t>
      </w:r>
      <w:r w:rsidR="00F01C76">
        <w:rPr>
          <w:rFonts w:eastAsia="Calibri" w:cs="Arial"/>
          <w:sz w:val="28"/>
          <w:szCs w:val="28"/>
          <w:lang w:val="fr-FR"/>
        </w:rPr>
        <w:t xml:space="preserve">choisiriez-vous pour </w:t>
      </w:r>
      <w:r w:rsidRPr="004F38EF">
        <w:rPr>
          <w:rFonts w:eastAsia="Calibri" w:cs="Arial"/>
          <w:sz w:val="28"/>
          <w:szCs w:val="28"/>
          <w:lang w:val="fr-FR"/>
        </w:rPr>
        <w:t>ces documents ?</w:t>
      </w:r>
      <w:r w:rsidRPr="004F38EF">
        <w:rPr>
          <w:rFonts w:eastAsia="Calibri" w:cs="Arial"/>
          <w:sz w:val="28"/>
          <w:szCs w:val="28"/>
          <w:lang w:val="fr-FR"/>
        </w:rPr>
        <w:tab/>
      </w:r>
      <w:r w:rsidRPr="004F38EF">
        <w:rPr>
          <w:rFonts w:eastAsia="Calibri" w:cs="Arial"/>
          <w:sz w:val="28"/>
          <w:szCs w:val="28"/>
          <w:lang w:val="fr-FR"/>
        </w:rPr>
        <w:tab/>
      </w:r>
      <w:r w:rsidRPr="004F38EF">
        <w:rPr>
          <w:rFonts w:eastAsia="Calibri" w:cs="Arial"/>
          <w:sz w:val="28"/>
          <w:szCs w:val="28"/>
          <w:lang w:val="fr-FR"/>
        </w:rPr>
        <w:tab/>
        <w:t>4 P</w:t>
      </w:r>
    </w:p>
    <w:p w:rsidR="004F38EF" w:rsidRPr="004F38EF" w:rsidRDefault="004F38EF" w:rsidP="004F38EF">
      <w:pPr>
        <w:rPr>
          <w:rFonts w:eastAsia="Calibri" w:cs="Arial"/>
          <w:sz w:val="28"/>
          <w:szCs w:val="28"/>
          <w:lang w:val="fr-FR"/>
        </w:rPr>
      </w:pPr>
      <w:r w:rsidRPr="004F38EF">
        <w:rPr>
          <w:rFonts w:eastAsia="Calibri" w:cs="Arial"/>
          <w:sz w:val="28"/>
          <w:szCs w:val="28"/>
          <w:lang w:val="fr-FR"/>
        </w:rPr>
        <w:t>Document A :</w:t>
      </w:r>
    </w:p>
    <w:p w:rsidR="004F38EF" w:rsidRPr="004F38EF" w:rsidRDefault="004F38EF" w:rsidP="004F38EF">
      <w:pPr>
        <w:pStyle w:val="Listenabsatz"/>
        <w:numPr>
          <w:ilvl w:val="0"/>
          <w:numId w:val="16"/>
        </w:numPr>
        <w:rPr>
          <w:rFonts w:eastAsia="Calibri" w:cs="Arial"/>
          <w:sz w:val="28"/>
          <w:szCs w:val="28"/>
          <w:lang w:val="fr-FR"/>
        </w:rPr>
      </w:pPr>
      <w:r w:rsidRPr="004F38EF">
        <w:rPr>
          <w:rFonts w:eastAsia="Calibri" w:cs="Arial"/>
          <w:sz w:val="28"/>
          <w:szCs w:val="28"/>
          <w:lang w:val="fr-FR"/>
        </w:rPr>
        <w:t>Fleur Pellerin n’aime pas Patrick Modiano</w:t>
      </w:r>
    </w:p>
    <w:p w:rsidR="004F38EF" w:rsidRPr="004F38EF" w:rsidRDefault="004F38EF" w:rsidP="004F38EF">
      <w:pPr>
        <w:pStyle w:val="Listenabsatz"/>
        <w:numPr>
          <w:ilvl w:val="0"/>
          <w:numId w:val="16"/>
        </w:numPr>
        <w:rPr>
          <w:rFonts w:eastAsia="Calibri" w:cs="Arial"/>
          <w:sz w:val="28"/>
          <w:szCs w:val="28"/>
          <w:lang w:val="fr-FR"/>
        </w:rPr>
      </w:pPr>
      <w:r w:rsidRPr="004F38EF">
        <w:rPr>
          <w:rFonts w:eastAsia="Calibri" w:cs="Arial"/>
          <w:sz w:val="28"/>
          <w:szCs w:val="28"/>
          <w:lang w:val="fr-FR"/>
        </w:rPr>
        <w:t xml:space="preserve">La culture sans </w:t>
      </w:r>
      <w:r w:rsidR="00F37BBF">
        <w:rPr>
          <w:rFonts w:eastAsia="Calibri" w:cs="Arial"/>
          <w:sz w:val="28"/>
          <w:szCs w:val="28"/>
          <w:lang w:val="fr-FR"/>
        </w:rPr>
        <w:t>lire</w:t>
      </w:r>
    </w:p>
    <w:p w:rsidR="004F38EF" w:rsidRPr="004F38EF" w:rsidRDefault="004F38EF" w:rsidP="004F38EF">
      <w:pPr>
        <w:pStyle w:val="Listenabsatz"/>
        <w:numPr>
          <w:ilvl w:val="0"/>
          <w:numId w:val="16"/>
        </w:numPr>
        <w:rPr>
          <w:rFonts w:eastAsia="Calibri" w:cs="Arial"/>
          <w:sz w:val="28"/>
          <w:szCs w:val="28"/>
          <w:lang w:val="fr-FR"/>
        </w:rPr>
      </w:pPr>
      <w:r w:rsidRPr="004F38EF">
        <w:rPr>
          <w:rFonts w:eastAsia="Calibri" w:cs="Arial"/>
          <w:sz w:val="28"/>
          <w:szCs w:val="28"/>
          <w:lang w:val="fr-FR"/>
        </w:rPr>
        <w:t>La culture se perd</w:t>
      </w:r>
    </w:p>
    <w:p w:rsidR="004F38EF" w:rsidRPr="004F38EF" w:rsidRDefault="004F38EF" w:rsidP="004F38EF">
      <w:pPr>
        <w:rPr>
          <w:rFonts w:eastAsia="Calibri" w:cs="Arial"/>
          <w:sz w:val="28"/>
          <w:szCs w:val="28"/>
          <w:lang w:val="fr-FR"/>
        </w:rPr>
      </w:pPr>
      <w:r w:rsidRPr="004F38EF">
        <w:rPr>
          <w:rFonts w:eastAsia="Calibri" w:cs="Arial"/>
          <w:sz w:val="28"/>
          <w:szCs w:val="28"/>
          <w:lang w:val="fr-FR"/>
        </w:rPr>
        <w:t>Document B</w:t>
      </w:r>
    </w:p>
    <w:p w:rsidR="004F38EF" w:rsidRPr="004F38EF" w:rsidRDefault="004F38EF" w:rsidP="004F38EF">
      <w:pPr>
        <w:pStyle w:val="Listenabsatz"/>
        <w:numPr>
          <w:ilvl w:val="0"/>
          <w:numId w:val="17"/>
        </w:numPr>
        <w:rPr>
          <w:rFonts w:eastAsia="Calibri" w:cs="Arial"/>
          <w:sz w:val="28"/>
          <w:szCs w:val="28"/>
          <w:lang w:val="fr-FR"/>
        </w:rPr>
      </w:pPr>
      <w:r w:rsidRPr="004F38EF">
        <w:rPr>
          <w:rFonts w:eastAsia="Calibri" w:cs="Arial"/>
          <w:sz w:val="28"/>
          <w:szCs w:val="28"/>
          <w:lang w:val="fr-FR"/>
        </w:rPr>
        <w:t>Sauvons la culture française !</w:t>
      </w:r>
    </w:p>
    <w:p w:rsidR="004F38EF" w:rsidRPr="004F38EF" w:rsidRDefault="004F38EF" w:rsidP="004F38EF">
      <w:pPr>
        <w:pStyle w:val="Listenabsatz"/>
        <w:numPr>
          <w:ilvl w:val="0"/>
          <w:numId w:val="17"/>
        </w:numPr>
        <w:rPr>
          <w:rFonts w:eastAsia="Calibri" w:cs="Arial"/>
          <w:sz w:val="28"/>
          <w:szCs w:val="28"/>
          <w:lang w:val="fr-FR"/>
        </w:rPr>
      </w:pPr>
      <w:r w:rsidRPr="004F38EF">
        <w:rPr>
          <w:rFonts w:eastAsia="Calibri" w:cs="Arial"/>
          <w:sz w:val="28"/>
          <w:szCs w:val="28"/>
          <w:lang w:val="fr-FR"/>
        </w:rPr>
        <w:t xml:space="preserve"> Piaf ou Madonna ?</w:t>
      </w:r>
    </w:p>
    <w:p w:rsidR="004F38EF" w:rsidRPr="004F38EF" w:rsidRDefault="004F38EF" w:rsidP="004F38EF">
      <w:pPr>
        <w:pStyle w:val="Listenabsatz"/>
        <w:numPr>
          <w:ilvl w:val="0"/>
          <w:numId w:val="17"/>
        </w:numPr>
        <w:rPr>
          <w:rFonts w:eastAsia="Calibri" w:cs="Arial"/>
          <w:sz w:val="28"/>
          <w:szCs w:val="28"/>
          <w:lang w:val="fr-FR"/>
        </w:rPr>
      </w:pPr>
      <w:r w:rsidRPr="004F38EF">
        <w:rPr>
          <w:rFonts w:eastAsia="Calibri" w:cs="Arial"/>
          <w:sz w:val="28"/>
          <w:szCs w:val="28"/>
          <w:lang w:val="fr-FR"/>
        </w:rPr>
        <w:t>La culture française ne se vend plus</w:t>
      </w:r>
    </w:p>
    <w:p w:rsidR="00A055B2" w:rsidRPr="004F38EF" w:rsidRDefault="00A055B2" w:rsidP="00291653">
      <w:pPr>
        <w:rPr>
          <w:rFonts w:eastAsia="Times New Roman" w:cs="Times New Roman"/>
          <w:bCs/>
          <w:sz w:val="28"/>
          <w:szCs w:val="28"/>
          <w:lang w:val="fr-FR" w:eastAsia="de-DE"/>
        </w:rPr>
      </w:pPr>
    </w:p>
    <w:p w:rsidR="004F38EF" w:rsidRDefault="00B274E3" w:rsidP="004F38EF">
      <w:pPr>
        <w:pStyle w:val="Listenabsatz"/>
        <w:numPr>
          <w:ilvl w:val="0"/>
          <w:numId w:val="15"/>
        </w:numPr>
        <w:rPr>
          <w:rFonts w:eastAsia="Times New Roman" w:cs="Times New Roman"/>
          <w:bCs/>
          <w:sz w:val="28"/>
          <w:szCs w:val="28"/>
          <w:lang w:val="fr-FR" w:eastAsia="de-DE"/>
        </w:rPr>
      </w:pPr>
      <w:r>
        <w:rPr>
          <w:rFonts w:eastAsia="Times New Roman" w:cs="Times New Roman"/>
          <w:bCs/>
          <w:sz w:val="28"/>
          <w:szCs w:val="28"/>
          <w:lang w:val="fr-FR" w:eastAsia="de-DE"/>
        </w:rPr>
        <w:t>Quelle réaction la remarque de Fleur Pellerin a-t-elle provoquée ? Pourquoi ?</w:t>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t>3 P</w:t>
      </w: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7A15AC" w:rsidRDefault="007A15AC" w:rsidP="00B274E3">
      <w:pPr>
        <w:rPr>
          <w:rFonts w:eastAsia="Times New Roman" w:cs="Times New Roman"/>
          <w:bCs/>
          <w:sz w:val="28"/>
          <w:szCs w:val="28"/>
          <w:lang w:val="fr-FR" w:eastAsia="de-DE"/>
        </w:rPr>
      </w:pPr>
    </w:p>
    <w:p w:rsidR="00B274E3" w:rsidRDefault="00B274E3" w:rsidP="00B274E3">
      <w:pPr>
        <w:pStyle w:val="Listenabsatz"/>
        <w:numPr>
          <w:ilvl w:val="0"/>
          <w:numId w:val="15"/>
        </w:numPr>
        <w:rPr>
          <w:rFonts w:eastAsia="Times New Roman" w:cs="Times New Roman"/>
          <w:bCs/>
          <w:sz w:val="28"/>
          <w:szCs w:val="28"/>
          <w:lang w:val="fr-FR" w:eastAsia="de-DE"/>
        </w:rPr>
      </w:pPr>
      <w:r>
        <w:rPr>
          <w:rFonts w:eastAsia="Times New Roman" w:cs="Times New Roman"/>
          <w:bCs/>
          <w:sz w:val="28"/>
          <w:szCs w:val="28"/>
          <w:lang w:val="fr-FR" w:eastAsia="de-DE"/>
        </w:rPr>
        <w:t xml:space="preserve"> Quelle est l’opinion de l’auteur du blogue à ce sujet?</w:t>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r>
      <w:r w:rsidR="00DF6BEF">
        <w:rPr>
          <w:rFonts w:eastAsia="Times New Roman" w:cs="Times New Roman"/>
          <w:bCs/>
          <w:sz w:val="28"/>
          <w:szCs w:val="28"/>
          <w:lang w:val="fr-FR" w:eastAsia="de-DE"/>
        </w:rPr>
        <w:tab/>
        <w:t>4 P</w:t>
      </w: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B274E3" w:rsidP="00B274E3">
      <w:pPr>
        <w:rPr>
          <w:rFonts w:eastAsia="Times New Roman" w:cs="Times New Roman"/>
          <w:bCs/>
          <w:sz w:val="28"/>
          <w:szCs w:val="28"/>
          <w:lang w:val="fr-FR" w:eastAsia="de-DE"/>
        </w:rPr>
      </w:pPr>
    </w:p>
    <w:p w:rsidR="00B274E3" w:rsidRDefault="00DF6BEF" w:rsidP="00B274E3">
      <w:pPr>
        <w:pStyle w:val="Listenabsatz"/>
        <w:numPr>
          <w:ilvl w:val="0"/>
          <w:numId w:val="15"/>
        </w:numPr>
        <w:rPr>
          <w:rFonts w:eastAsia="Times New Roman" w:cs="Times New Roman"/>
          <w:bCs/>
          <w:sz w:val="28"/>
          <w:szCs w:val="28"/>
          <w:lang w:val="fr-FR" w:eastAsia="de-DE"/>
        </w:rPr>
      </w:pPr>
      <w:r>
        <w:rPr>
          <w:rFonts w:eastAsia="Times New Roman" w:cs="Times New Roman"/>
          <w:bCs/>
          <w:sz w:val="28"/>
          <w:szCs w:val="28"/>
          <w:lang w:val="fr-FR" w:eastAsia="de-DE"/>
        </w:rPr>
        <w:t>L’auteur de l’article, « la mort de la culture française », Donald Morrison, pense-t-il vraiment que la culture française est morte ?</w:t>
      </w:r>
      <w:r>
        <w:rPr>
          <w:rFonts w:eastAsia="Times New Roman" w:cs="Times New Roman"/>
          <w:bCs/>
          <w:sz w:val="28"/>
          <w:szCs w:val="28"/>
          <w:lang w:val="fr-FR" w:eastAsia="de-DE"/>
        </w:rPr>
        <w:tab/>
        <w:t>Que pense-t-il exactement ?</w:t>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t>4 P</w:t>
      </w: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F01C76" w:rsidRDefault="00F01C76" w:rsidP="00DF6BEF">
      <w:pPr>
        <w:rPr>
          <w:rFonts w:eastAsia="Times New Roman" w:cs="Times New Roman"/>
          <w:bCs/>
          <w:sz w:val="28"/>
          <w:szCs w:val="28"/>
          <w:lang w:val="fr-FR" w:eastAsia="de-DE"/>
        </w:rPr>
      </w:pPr>
    </w:p>
    <w:p w:rsidR="00F01C76" w:rsidRDefault="00F01C76" w:rsidP="00DF6BEF">
      <w:pPr>
        <w:rPr>
          <w:rFonts w:eastAsia="Times New Roman" w:cs="Times New Roman"/>
          <w:bCs/>
          <w:sz w:val="28"/>
          <w:szCs w:val="28"/>
          <w:lang w:val="fr-FR" w:eastAsia="de-DE"/>
        </w:rPr>
      </w:pPr>
    </w:p>
    <w:p w:rsidR="00F01C76" w:rsidRDefault="00F01C76" w:rsidP="00DF6BEF">
      <w:pPr>
        <w:rPr>
          <w:rFonts w:eastAsia="Times New Roman" w:cs="Times New Roman"/>
          <w:bCs/>
          <w:sz w:val="28"/>
          <w:szCs w:val="28"/>
          <w:lang w:val="fr-FR" w:eastAsia="de-DE"/>
        </w:rPr>
      </w:pPr>
    </w:p>
    <w:p w:rsidR="00DF6BEF" w:rsidRDefault="00DF6BEF" w:rsidP="00DF6BEF">
      <w:pPr>
        <w:pStyle w:val="Listenabsatz"/>
        <w:numPr>
          <w:ilvl w:val="0"/>
          <w:numId w:val="15"/>
        </w:numPr>
        <w:rPr>
          <w:rFonts w:eastAsia="Times New Roman" w:cs="Times New Roman"/>
          <w:bCs/>
          <w:sz w:val="28"/>
          <w:szCs w:val="28"/>
          <w:lang w:val="fr-FR" w:eastAsia="de-DE"/>
        </w:rPr>
      </w:pPr>
      <w:r>
        <w:rPr>
          <w:rFonts w:eastAsia="Times New Roman" w:cs="Times New Roman"/>
          <w:bCs/>
          <w:sz w:val="28"/>
          <w:szCs w:val="28"/>
          <w:lang w:val="fr-FR" w:eastAsia="de-DE"/>
        </w:rPr>
        <w:t>Comment explique-t-il les difficultés actuelles de la culture française ?</w:t>
      </w:r>
    </w:p>
    <w:p w:rsidR="00DF6BEF" w:rsidRDefault="00DF6BEF" w:rsidP="00DF6BEF">
      <w:pPr>
        <w:pStyle w:val="Listenabsatz"/>
        <w:ind w:left="7788" w:firstLine="708"/>
        <w:rPr>
          <w:rFonts w:eastAsia="Times New Roman" w:cs="Times New Roman"/>
          <w:bCs/>
          <w:sz w:val="28"/>
          <w:szCs w:val="28"/>
          <w:lang w:val="fr-FR" w:eastAsia="de-DE"/>
        </w:rPr>
      </w:pPr>
      <w:r>
        <w:rPr>
          <w:rFonts w:eastAsia="Times New Roman" w:cs="Times New Roman"/>
          <w:bCs/>
          <w:sz w:val="28"/>
          <w:szCs w:val="28"/>
          <w:lang w:val="fr-FR" w:eastAsia="de-DE"/>
        </w:rPr>
        <w:t>4 P</w:t>
      </w: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DF6BEF" w:rsidRDefault="00DF6BEF" w:rsidP="00DF6BEF">
      <w:pPr>
        <w:rPr>
          <w:rFonts w:eastAsia="Times New Roman" w:cs="Times New Roman"/>
          <w:bCs/>
          <w:sz w:val="28"/>
          <w:szCs w:val="28"/>
          <w:lang w:val="fr-FR" w:eastAsia="de-DE"/>
        </w:rPr>
      </w:pPr>
    </w:p>
    <w:p w:rsidR="00F01C76" w:rsidRDefault="00F01C76" w:rsidP="00DF6BEF">
      <w:pPr>
        <w:rPr>
          <w:rFonts w:eastAsia="Times New Roman" w:cs="Times New Roman"/>
          <w:bCs/>
          <w:sz w:val="28"/>
          <w:szCs w:val="28"/>
          <w:lang w:val="fr-FR" w:eastAsia="de-DE"/>
        </w:rPr>
      </w:pPr>
    </w:p>
    <w:p w:rsidR="00DF6BEF" w:rsidRPr="00DF6BEF" w:rsidRDefault="00DF6BEF" w:rsidP="00DF6BEF">
      <w:pPr>
        <w:pStyle w:val="Listenabsatz"/>
        <w:numPr>
          <w:ilvl w:val="0"/>
          <w:numId w:val="15"/>
        </w:numPr>
        <w:rPr>
          <w:rFonts w:eastAsia="Times New Roman" w:cs="Times New Roman"/>
          <w:bCs/>
          <w:sz w:val="28"/>
          <w:szCs w:val="28"/>
          <w:lang w:val="fr-FR" w:eastAsia="de-DE"/>
        </w:rPr>
      </w:pPr>
      <w:r>
        <w:rPr>
          <w:rFonts w:eastAsia="Times New Roman" w:cs="Times New Roman"/>
          <w:bCs/>
          <w:sz w:val="28"/>
          <w:szCs w:val="28"/>
          <w:lang w:val="fr-FR" w:eastAsia="de-DE"/>
        </w:rPr>
        <w:t>Caractérisez les 2 conceptions de la culture qui s’opposent dans ces 2 documents</w:t>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r>
      <w:r>
        <w:rPr>
          <w:rFonts w:eastAsia="Times New Roman" w:cs="Times New Roman"/>
          <w:bCs/>
          <w:sz w:val="28"/>
          <w:szCs w:val="28"/>
          <w:lang w:val="fr-FR" w:eastAsia="de-DE"/>
        </w:rPr>
        <w:tab/>
        <w:t>6 P</w:t>
      </w:r>
    </w:p>
    <w:p w:rsidR="00DF6BEF" w:rsidRDefault="00DF6BEF"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Default="007A15AC" w:rsidP="00DF6BEF">
      <w:pPr>
        <w:rPr>
          <w:rFonts w:eastAsia="Times New Roman" w:cs="Times New Roman"/>
          <w:bCs/>
          <w:sz w:val="28"/>
          <w:szCs w:val="28"/>
          <w:lang w:val="fr-FR" w:eastAsia="de-DE"/>
        </w:rPr>
      </w:pPr>
    </w:p>
    <w:p w:rsidR="007A15AC" w:rsidRPr="00DF6BEF" w:rsidRDefault="007A15AC" w:rsidP="00DF6BEF">
      <w:pPr>
        <w:rPr>
          <w:rFonts w:eastAsia="Times New Roman" w:cs="Times New Roman"/>
          <w:bCs/>
          <w:sz w:val="28"/>
          <w:szCs w:val="28"/>
          <w:lang w:val="fr-FR" w:eastAsia="de-DE"/>
        </w:rPr>
      </w:pPr>
      <w:bookmarkStart w:id="0" w:name="_GoBack"/>
      <w:bookmarkEnd w:id="0"/>
    </w:p>
    <w:p w:rsidR="00B274E3" w:rsidRDefault="004177D0" w:rsidP="00B274E3">
      <w:pPr>
        <w:rPr>
          <w:rFonts w:eastAsia="Times New Roman" w:cs="Times New Roman"/>
          <w:b/>
          <w:bCs/>
          <w:sz w:val="28"/>
          <w:szCs w:val="28"/>
          <w:lang w:val="fr-FR" w:eastAsia="de-DE"/>
        </w:rPr>
      </w:pPr>
      <w:r w:rsidRPr="004177D0">
        <w:rPr>
          <w:rFonts w:eastAsia="Times New Roman" w:cs="Times New Roman"/>
          <w:b/>
          <w:bCs/>
          <w:sz w:val="28"/>
          <w:szCs w:val="28"/>
          <w:lang w:val="fr-FR" w:eastAsia="de-DE"/>
        </w:rPr>
        <w:lastRenderedPageBreak/>
        <w:t>C EXPRESSION ECRITE</w:t>
      </w:r>
    </w:p>
    <w:p w:rsidR="004177D0" w:rsidRPr="004177D0" w:rsidRDefault="004177D0" w:rsidP="004177D0">
      <w:pPr>
        <w:spacing w:before="100" w:beforeAutospacing="1" w:after="100" w:afterAutospacing="1" w:line="240" w:lineRule="auto"/>
        <w:rPr>
          <w:rFonts w:ascii="Frutiger Next LT W1G" w:eastAsia="Times New Roman" w:hAnsi="Frutiger Next LT W1G" w:cs="Times New Roman"/>
          <w:b/>
          <w:bCs/>
          <w:i/>
          <w:sz w:val="24"/>
          <w:szCs w:val="24"/>
          <w:lang w:val="fr-FR" w:eastAsia="de-DE"/>
        </w:rPr>
      </w:pPr>
      <w:r w:rsidRPr="004177D0">
        <w:rPr>
          <w:rFonts w:ascii="Frutiger Next LT W1G" w:eastAsia="Times New Roman" w:hAnsi="Frutiger Next LT W1G" w:cs="Times New Roman"/>
          <w:b/>
          <w:bCs/>
          <w:i/>
          <w:sz w:val="24"/>
          <w:szCs w:val="24"/>
          <w:lang w:val="fr-FR" w:eastAsia="de-DE"/>
        </w:rPr>
        <w:t xml:space="preserve">Choisissez un des sujets proposés (environ 350 mots) </w:t>
      </w:r>
    </w:p>
    <w:p w:rsidR="004177D0" w:rsidRPr="004177D0" w:rsidRDefault="004177D0" w:rsidP="004177D0">
      <w:pPr>
        <w:pStyle w:val="Listenabsatz"/>
        <w:numPr>
          <w:ilvl w:val="0"/>
          <w:numId w:val="19"/>
        </w:numPr>
        <w:rPr>
          <w:rFonts w:eastAsia="Times New Roman" w:cs="Times New Roman"/>
          <w:b/>
          <w:bCs/>
          <w:sz w:val="28"/>
          <w:szCs w:val="28"/>
          <w:lang w:val="fr-FR" w:eastAsia="de-DE"/>
        </w:rPr>
      </w:pPr>
      <w:r w:rsidRPr="004177D0">
        <w:rPr>
          <w:rFonts w:ascii="Frutiger Next LT W1G" w:eastAsia="Times New Roman" w:hAnsi="Frutiger Next LT W1G" w:cs="Times New Roman"/>
          <w:bCs/>
          <w:sz w:val="24"/>
          <w:szCs w:val="24"/>
          <w:lang w:val="fr-FR" w:eastAsia="de-DE"/>
        </w:rPr>
        <w:t>Présentez votre film préféré. Expliquez votre choix</w:t>
      </w:r>
      <w:r>
        <w:rPr>
          <w:rFonts w:ascii="Frutiger Next LT W1G" w:eastAsia="Times New Roman" w:hAnsi="Frutiger Next LT W1G" w:cs="Times New Roman"/>
          <w:bCs/>
          <w:sz w:val="24"/>
          <w:szCs w:val="24"/>
          <w:lang w:val="fr-FR" w:eastAsia="de-DE"/>
        </w:rPr>
        <w:t>.</w:t>
      </w:r>
    </w:p>
    <w:p w:rsidR="004177D0" w:rsidRPr="004177D0" w:rsidRDefault="004177D0" w:rsidP="004177D0">
      <w:pPr>
        <w:pStyle w:val="Listenabsatz"/>
        <w:numPr>
          <w:ilvl w:val="0"/>
          <w:numId w:val="19"/>
        </w:numPr>
        <w:rPr>
          <w:rFonts w:eastAsia="Times New Roman" w:cs="Times New Roman"/>
          <w:b/>
          <w:bCs/>
          <w:sz w:val="28"/>
          <w:szCs w:val="28"/>
          <w:lang w:val="fr-FR" w:eastAsia="de-DE"/>
        </w:rPr>
      </w:pPr>
      <w:r>
        <w:rPr>
          <w:rFonts w:ascii="Frutiger Next LT W1G" w:eastAsia="Times New Roman" w:hAnsi="Frutiger Next LT W1G" w:cs="Times New Roman"/>
          <w:bCs/>
          <w:sz w:val="24"/>
          <w:szCs w:val="24"/>
          <w:lang w:val="fr-FR" w:eastAsia="de-DE"/>
        </w:rPr>
        <w:t>Pensez-vous qu</w:t>
      </w:r>
      <w:r w:rsidR="007A15AC">
        <w:rPr>
          <w:rFonts w:ascii="Frutiger Next LT W1G" w:eastAsia="Times New Roman" w:hAnsi="Frutiger Next LT W1G" w:cs="Times New Roman"/>
          <w:bCs/>
          <w:sz w:val="24"/>
          <w:szCs w:val="24"/>
          <w:lang w:val="fr-FR" w:eastAsia="de-DE"/>
        </w:rPr>
        <w:t xml:space="preserve">e les cultures étrangères représentent un danger un </w:t>
      </w:r>
      <w:proofErr w:type="spellStart"/>
      <w:r w:rsidR="007A15AC">
        <w:rPr>
          <w:rFonts w:ascii="Frutiger Next LT W1G" w:eastAsia="Times New Roman" w:hAnsi="Frutiger Next LT W1G" w:cs="Times New Roman"/>
          <w:bCs/>
          <w:sz w:val="24"/>
          <w:szCs w:val="24"/>
          <w:lang w:val="fr-FR" w:eastAsia="de-DE"/>
        </w:rPr>
        <w:t>un</w:t>
      </w:r>
      <w:proofErr w:type="spellEnd"/>
      <w:r w:rsidR="007A15AC">
        <w:rPr>
          <w:rFonts w:ascii="Frutiger Next LT W1G" w:eastAsia="Times New Roman" w:hAnsi="Frutiger Next LT W1G" w:cs="Times New Roman"/>
          <w:bCs/>
          <w:sz w:val="24"/>
          <w:szCs w:val="24"/>
          <w:lang w:val="fr-FR" w:eastAsia="de-DE"/>
        </w:rPr>
        <w:t xml:space="preserve"> enrichissement pour un pays ?</w:t>
      </w:r>
      <w:r>
        <w:rPr>
          <w:rFonts w:ascii="Frutiger Next LT W1G" w:eastAsia="Times New Roman" w:hAnsi="Frutiger Next LT W1G" w:cs="Times New Roman"/>
          <w:bCs/>
          <w:sz w:val="24"/>
          <w:szCs w:val="24"/>
          <w:lang w:val="fr-FR" w:eastAsia="de-DE"/>
        </w:rPr>
        <w:t xml:space="preserve"> </w:t>
      </w:r>
    </w:p>
    <w:sectPr w:rsidR="004177D0" w:rsidRPr="004177D0" w:rsidSect="00E406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Next LT W1G">
    <w:panose1 w:val="020B05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634"/>
    <w:multiLevelType w:val="hybridMultilevel"/>
    <w:tmpl w:val="E990010C"/>
    <w:lvl w:ilvl="0" w:tplc="B5B80AD4">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3902601"/>
    <w:multiLevelType w:val="multilevel"/>
    <w:tmpl w:val="468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C169D"/>
    <w:multiLevelType w:val="hybridMultilevel"/>
    <w:tmpl w:val="4EDE1D80"/>
    <w:lvl w:ilvl="0" w:tplc="A79EF6E4">
      <w:start w:val="1"/>
      <w:numFmt w:val="decimal"/>
      <w:lvlText w:val="%1."/>
      <w:lvlJc w:val="left"/>
      <w:pPr>
        <w:ind w:left="720" w:hanging="360"/>
      </w:pPr>
      <w:rPr>
        <w:rFonts w:ascii="Helvetica" w:hAnsi="Helvetica" w:cs="Helvetica" w:hint="default"/>
        <w:color w:val="FFFFFF"/>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AC39C4"/>
    <w:multiLevelType w:val="hybridMultilevel"/>
    <w:tmpl w:val="7A44FA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8D855D1"/>
    <w:multiLevelType w:val="hybridMultilevel"/>
    <w:tmpl w:val="17E282F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152174"/>
    <w:multiLevelType w:val="hybridMultilevel"/>
    <w:tmpl w:val="E99246D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F630DF"/>
    <w:multiLevelType w:val="hybridMultilevel"/>
    <w:tmpl w:val="D2E8840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C1E068E"/>
    <w:multiLevelType w:val="multilevel"/>
    <w:tmpl w:val="2D8A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4295C"/>
    <w:multiLevelType w:val="hybridMultilevel"/>
    <w:tmpl w:val="F5F8EB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4DF315D0"/>
    <w:multiLevelType w:val="hybridMultilevel"/>
    <w:tmpl w:val="7BCA95E4"/>
    <w:lvl w:ilvl="0" w:tplc="20CC9E9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EA1184"/>
    <w:multiLevelType w:val="hybridMultilevel"/>
    <w:tmpl w:val="E4F6749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1">
      <w:start w:val="1"/>
      <w:numFmt w:val="bullet"/>
      <w:lvlText w:val=""/>
      <w:lvlJc w:val="left"/>
      <w:pPr>
        <w:ind w:left="4680" w:hanging="360"/>
      </w:pPr>
      <w:rPr>
        <w:rFonts w:ascii="Symbol" w:hAnsi="Symbol" w:hint="default"/>
      </w:r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565E18B2"/>
    <w:multiLevelType w:val="hybridMultilevel"/>
    <w:tmpl w:val="41441D82"/>
    <w:lvl w:ilvl="0" w:tplc="30269D12">
      <w:start w:val="1"/>
      <w:numFmt w:val="decimal"/>
      <w:lvlText w:val="(%1)"/>
      <w:lvlJc w:val="left"/>
      <w:pPr>
        <w:ind w:left="502" w:hanging="360"/>
      </w:pPr>
      <w:rPr>
        <w:rFonts w:ascii="Arial" w:hAnsi="Arial" w:cs="Arial"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nsid w:val="5E745269"/>
    <w:multiLevelType w:val="hybridMultilevel"/>
    <w:tmpl w:val="B7F6D27C"/>
    <w:lvl w:ilvl="0" w:tplc="04070001">
      <w:start w:val="1"/>
      <w:numFmt w:val="bullet"/>
      <w:lvlText w:val=""/>
      <w:lvlJc w:val="left"/>
      <w:pPr>
        <w:ind w:left="5676" w:hanging="360"/>
      </w:pPr>
      <w:rPr>
        <w:rFonts w:ascii="Symbol" w:hAnsi="Symbol"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3">
    <w:nsid w:val="605B3E64"/>
    <w:multiLevelType w:val="hybridMultilevel"/>
    <w:tmpl w:val="3176C170"/>
    <w:lvl w:ilvl="0" w:tplc="B3EABBFC">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56C1FA8"/>
    <w:multiLevelType w:val="hybridMultilevel"/>
    <w:tmpl w:val="CADE6554"/>
    <w:lvl w:ilvl="0" w:tplc="AA78695E">
      <w:start w:val="1"/>
      <w:numFmt w:val="decimal"/>
      <w:lvlText w:val="%1."/>
      <w:lvlJc w:val="left"/>
      <w:pPr>
        <w:ind w:left="720" w:hanging="360"/>
      </w:pPr>
      <w:rPr>
        <w:rFonts w:ascii="Frutiger Next LT W1G" w:hAnsi="Frutiger Next LT W1G"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DC44AF7"/>
    <w:multiLevelType w:val="hybridMultilevel"/>
    <w:tmpl w:val="068EF1D4"/>
    <w:lvl w:ilvl="0" w:tplc="0840BE84">
      <w:start w:val="1"/>
      <w:numFmt w:val="lowerLetter"/>
      <w:lvlText w:val="%1."/>
      <w:lvlJc w:val="left"/>
      <w:pPr>
        <w:ind w:left="720" w:hanging="360"/>
      </w:pPr>
      <w:rPr>
        <w:rFonts w:ascii="Frutiger Next LT W1G" w:eastAsia="Calibri" w:hAnsi="Frutiger Next LT W1G"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9176B1"/>
    <w:multiLevelType w:val="hybridMultilevel"/>
    <w:tmpl w:val="8708B20A"/>
    <w:lvl w:ilvl="0" w:tplc="04070001">
      <w:start w:val="1"/>
      <w:numFmt w:val="bullet"/>
      <w:lvlText w:val=""/>
      <w:lvlJc w:val="left"/>
      <w:pPr>
        <w:ind w:left="4968" w:hanging="360"/>
      </w:pPr>
      <w:rPr>
        <w:rFonts w:ascii="Symbol" w:hAnsi="Symbol" w:hint="default"/>
      </w:rPr>
    </w:lvl>
    <w:lvl w:ilvl="1" w:tplc="04070003" w:tentative="1">
      <w:start w:val="1"/>
      <w:numFmt w:val="bullet"/>
      <w:lvlText w:val="o"/>
      <w:lvlJc w:val="left"/>
      <w:pPr>
        <w:ind w:left="5688" w:hanging="360"/>
      </w:pPr>
      <w:rPr>
        <w:rFonts w:ascii="Courier New" w:hAnsi="Courier New" w:cs="Courier New" w:hint="default"/>
      </w:rPr>
    </w:lvl>
    <w:lvl w:ilvl="2" w:tplc="04070005" w:tentative="1">
      <w:start w:val="1"/>
      <w:numFmt w:val="bullet"/>
      <w:lvlText w:val=""/>
      <w:lvlJc w:val="left"/>
      <w:pPr>
        <w:ind w:left="6408" w:hanging="360"/>
      </w:pPr>
      <w:rPr>
        <w:rFonts w:ascii="Wingdings" w:hAnsi="Wingdings" w:hint="default"/>
      </w:rPr>
    </w:lvl>
    <w:lvl w:ilvl="3" w:tplc="04070001" w:tentative="1">
      <w:start w:val="1"/>
      <w:numFmt w:val="bullet"/>
      <w:lvlText w:val=""/>
      <w:lvlJc w:val="left"/>
      <w:pPr>
        <w:ind w:left="7128" w:hanging="360"/>
      </w:pPr>
      <w:rPr>
        <w:rFonts w:ascii="Symbol" w:hAnsi="Symbol" w:hint="default"/>
      </w:rPr>
    </w:lvl>
    <w:lvl w:ilvl="4" w:tplc="04070003" w:tentative="1">
      <w:start w:val="1"/>
      <w:numFmt w:val="bullet"/>
      <w:lvlText w:val="o"/>
      <w:lvlJc w:val="left"/>
      <w:pPr>
        <w:ind w:left="7848" w:hanging="360"/>
      </w:pPr>
      <w:rPr>
        <w:rFonts w:ascii="Courier New" w:hAnsi="Courier New" w:cs="Courier New" w:hint="default"/>
      </w:rPr>
    </w:lvl>
    <w:lvl w:ilvl="5" w:tplc="04070005" w:tentative="1">
      <w:start w:val="1"/>
      <w:numFmt w:val="bullet"/>
      <w:lvlText w:val=""/>
      <w:lvlJc w:val="left"/>
      <w:pPr>
        <w:ind w:left="8568" w:hanging="360"/>
      </w:pPr>
      <w:rPr>
        <w:rFonts w:ascii="Wingdings" w:hAnsi="Wingdings" w:hint="default"/>
      </w:rPr>
    </w:lvl>
    <w:lvl w:ilvl="6" w:tplc="04070001" w:tentative="1">
      <w:start w:val="1"/>
      <w:numFmt w:val="bullet"/>
      <w:lvlText w:val=""/>
      <w:lvlJc w:val="left"/>
      <w:pPr>
        <w:ind w:left="9288" w:hanging="360"/>
      </w:pPr>
      <w:rPr>
        <w:rFonts w:ascii="Symbol" w:hAnsi="Symbol" w:hint="default"/>
      </w:rPr>
    </w:lvl>
    <w:lvl w:ilvl="7" w:tplc="04070003" w:tentative="1">
      <w:start w:val="1"/>
      <w:numFmt w:val="bullet"/>
      <w:lvlText w:val="o"/>
      <w:lvlJc w:val="left"/>
      <w:pPr>
        <w:ind w:left="10008" w:hanging="360"/>
      </w:pPr>
      <w:rPr>
        <w:rFonts w:ascii="Courier New" w:hAnsi="Courier New" w:cs="Courier New" w:hint="default"/>
      </w:rPr>
    </w:lvl>
    <w:lvl w:ilvl="8" w:tplc="04070005" w:tentative="1">
      <w:start w:val="1"/>
      <w:numFmt w:val="bullet"/>
      <w:lvlText w:val=""/>
      <w:lvlJc w:val="left"/>
      <w:pPr>
        <w:ind w:left="10728" w:hanging="360"/>
      </w:pPr>
      <w:rPr>
        <w:rFonts w:ascii="Wingdings" w:hAnsi="Wingdings" w:hint="default"/>
      </w:rPr>
    </w:lvl>
  </w:abstractNum>
  <w:abstractNum w:abstractNumId="17">
    <w:nsid w:val="7DF857CD"/>
    <w:multiLevelType w:val="hybridMultilevel"/>
    <w:tmpl w:val="7812CE72"/>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8">
    <w:nsid w:val="7EE14AED"/>
    <w:multiLevelType w:val="hybridMultilevel"/>
    <w:tmpl w:val="BD74B700"/>
    <w:lvl w:ilvl="0" w:tplc="2EE45338">
      <w:start w:val="1"/>
      <w:numFmt w:val="lowerLetter"/>
      <w:lvlText w:val="%1."/>
      <w:lvlJc w:val="left"/>
      <w:pPr>
        <w:ind w:left="1056" w:hanging="360"/>
      </w:pPr>
      <w:rPr>
        <w:rFonts w:hint="default"/>
      </w:rPr>
    </w:lvl>
    <w:lvl w:ilvl="1" w:tplc="04070001">
      <w:start w:val="1"/>
      <w:numFmt w:val="bullet"/>
      <w:lvlText w:val=""/>
      <w:lvlJc w:val="left"/>
      <w:pPr>
        <w:ind w:left="1776" w:hanging="360"/>
      </w:pPr>
      <w:rPr>
        <w:rFonts w:ascii="Symbol" w:hAnsi="Symbol" w:hint="default"/>
      </w:rPr>
    </w:lvl>
    <w:lvl w:ilvl="2" w:tplc="0407001B">
      <w:start w:val="1"/>
      <w:numFmt w:val="lowerRoman"/>
      <w:lvlText w:val="%3."/>
      <w:lvlJc w:val="right"/>
      <w:pPr>
        <w:ind w:left="2496" w:hanging="180"/>
      </w:pPr>
    </w:lvl>
    <w:lvl w:ilvl="3" w:tplc="0407000F">
      <w:start w:val="1"/>
      <w:numFmt w:val="decimal"/>
      <w:lvlText w:val="%4."/>
      <w:lvlJc w:val="left"/>
      <w:pPr>
        <w:ind w:left="3216" w:hanging="360"/>
      </w:pPr>
    </w:lvl>
    <w:lvl w:ilvl="4" w:tplc="04070019">
      <w:start w:val="1"/>
      <w:numFmt w:val="lowerLetter"/>
      <w:lvlText w:val="%5."/>
      <w:lvlJc w:val="left"/>
      <w:pPr>
        <w:ind w:left="3936" w:hanging="360"/>
      </w:pPr>
    </w:lvl>
    <w:lvl w:ilvl="5" w:tplc="0407001B">
      <w:start w:val="1"/>
      <w:numFmt w:val="lowerRoman"/>
      <w:lvlText w:val="%6."/>
      <w:lvlJc w:val="right"/>
      <w:pPr>
        <w:ind w:left="4656" w:hanging="180"/>
      </w:pPr>
    </w:lvl>
    <w:lvl w:ilvl="6" w:tplc="0407000F">
      <w:start w:val="1"/>
      <w:numFmt w:val="decimal"/>
      <w:lvlText w:val="%7."/>
      <w:lvlJc w:val="left"/>
      <w:pPr>
        <w:ind w:left="5376" w:hanging="360"/>
      </w:pPr>
    </w:lvl>
    <w:lvl w:ilvl="7" w:tplc="04070001">
      <w:start w:val="1"/>
      <w:numFmt w:val="bullet"/>
      <w:lvlText w:val=""/>
      <w:lvlJc w:val="left"/>
      <w:pPr>
        <w:ind w:left="6096" w:hanging="360"/>
      </w:pPr>
      <w:rPr>
        <w:rFonts w:ascii="Symbol" w:hAnsi="Symbol" w:hint="default"/>
      </w:rPr>
    </w:lvl>
    <w:lvl w:ilvl="8" w:tplc="0407001B" w:tentative="1">
      <w:start w:val="1"/>
      <w:numFmt w:val="lowerRoman"/>
      <w:lvlText w:val="%9."/>
      <w:lvlJc w:val="right"/>
      <w:pPr>
        <w:ind w:left="6816" w:hanging="180"/>
      </w:pPr>
    </w:lvl>
  </w:abstractNum>
  <w:num w:numId="1">
    <w:abstractNumId w:val="11"/>
  </w:num>
  <w:num w:numId="2">
    <w:abstractNumId w:val="1"/>
  </w:num>
  <w:num w:numId="3">
    <w:abstractNumId w:val="7"/>
  </w:num>
  <w:num w:numId="4">
    <w:abstractNumId w:val="2"/>
  </w:num>
  <w:num w:numId="5">
    <w:abstractNumId w:val="3"/>
  </w:num>
  <w:num w:numId="6">
    <w:abstractNumId w:val="18"/>
  </w:num>
  <w:num w:numId="7">
    <w:abstractNumId w:val="8"/>
  </w:num>
  <w:num w:numId="8">
    <w:abstractNumId w:val="17"/>
  </w:num>
  <w:num w:numId="9">
    <w:abstractNumId w:val="9"/>
  </w:num>
  <w:num w:numId="10">
    <w:abstractNumId w:val="0"/>
  </w:num>
  <w:num w:numId="11">
    <w:abstractNumId w:val="5"/>
  </w:num>
  <w:num w:numId="12">
    <w:abstractNumId w:val="10"/>
  </w:num>
  <w:num w:numId="13">
    <w:abstractNumId w:val="12"/>
  </w:num>
  <w:num w:numId="14">
    <w:abstractNumId w:val="16"/>
  </w:num>
  <w:num w:numId="15">
    <w:abstractNumId w:val="4"/>
  </w:num>
  <w:num w:numId="16">
    <w:abstractNumId w:val="6"/>
  </w:num>
  <w:num w:numId="17">
    <w:abstractNumId w:val="1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258EC"/>
    <w:rsid w:val="001336AC"/>
    <w:rsid w:val="001F0AFB"/>
    <w:rsid w:val="00291653"/>
    <w:rsid w:val="00303076"/>
    <w:rsid w:val="003258EC"/>
    <w:rsid w:val="004008D9"/>
    <w:rsid w:val="00403A76"/>
    <w:rsid w:val="004177D0"/>
    <w:rsid w:val="004D57D8"/>
    <w:rsid w:val="004F38EF"/>
    <w:rsid w:val="00555161"/>
    <w:rsid w:val="00581C0F"/>
    <w:rsid w:val="005E33AF"/>
    <w:rsid w:val="0062596E"/>
    <w:rsid w:val="006B1ED8"/>
    <w:rsid w:val="007A15AC"/>
    <w:rsid w:val="007F6BE7"/>
    <w:rsid w:val="008058F9"/>
    <w:rsid w:val="009040CB"/>
    <w:rsid w:val="009122A5"/>
    <w:rsid w:val="00995DFD"/>
    <w:rsid w:val="00A055B2"/>
    <w:rsid w:val="00A94A83"/>
    <w:rsid w:val="00AD4995"/>
    <w:rsid w:val="00B268A5"/>
    <w:rsid w:val="00B274E3"/>
    <w:rsid w:val="00B761D0"/>
    <w:rsid w:val="00BA51A5"/>
    <w:rsid w:val="00BB1579"/>
    <w:rsid w:val="00C71A8C"/>
    <w:rsid w:val="00DF6BEF"/>
    <w:rsid w:val="00E0157B"/>
    <w:rsid w:val="00E11462"/>
    <w:rsid w:val="00E4064A"/>
    <w:rsid w:val="00EA0C92"/>
    <w:rsid w:val="00ED69DA"/>
    <w:rsid w:val="00F01C76"/>
    <w:rsid w:val="00F37BBF"/>
    <w:rsid w:val="00F94EC1"/>
    <w:rsid w:val="00FE398C"/>
    <w:rsid w:val="00FF2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064A"/>
  </w:style>
  <w:style w:type="paragraph" w:styleId="berschrift1">
    <w:name w:val="heading 1"/>
    <w:basedOn w:val="Standard"/>
    <w:link w:val="berschrift1Zchn"/>
    <w:uiPriority w:val="9"/>
    <w:qFormat/>
    <w:rsid w:val="00325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258E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58E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258EC"/>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3258EC"/>
    <w:rPr>
      <w:color w:val="0000FF"/>
      <w:u w:val="single"/>
    </w:rPr>
  </w:style>
  <w:style w:type="paragraph" w:styleId="StandardWeb">
    <w:name w:val="Normal (Web)"/>
    <w:basedOn w:val="Standard"/>
    <w:uiPriority w:val="99"/>
    <w:semiHidden/>
    <w:unhideWhenUsed/>
    <w:rsid w:val="003258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3258EC"/>
    <w:rPr>
      <w:i/>
      <w:iCs/>
    </w:rPr>
  </w:style>
  <w:style w:type="paragraph" w:styleId="Listenabsatz">
    <w:name w:val="List Paragraph"/>
    <w:basedOn w:val="Standard"/>
    <w:uiPriority w:val="34"/>
    <w:qFormat/>
    <w:rsid w:val="003258EC"/>
    <w:pPr>
      <w:ind w:left="720"/>
      <w:contextualSpacing/>
    </w:pPr>
  </w:style>
  <w:style w:type="character" w:customStyle="1" w:styleId="author">
    <w:name w:val="author"/>
    <w:basedOn w:val="Absatz-Standardschriftart"/>
    <w:rsid w:val="00B268A5"/>
  </w:style>
  <w:style w:type="character" w:customStyle="1" w:styleId="hit">
    <w:name w:val="hit"/>
    <w:basedOn w:val="Absatz-Standardschriftart"/>
    <w:rsid w:val="00B268A5"/>
  </w:style>
  <w:style w:type="character" w:styleId="Hervorhebung">
    <w:name w:val="Emphasis"/>
    <w:basedOn w:val="Absatz-Standardschriftart"/>
    <w:uiPriority w:val="20"/>
    <w:qFormat/>
    <w:rsid w:val="00B268A5"/>
    <w:rPr>
      <w:i/>
      <w:iCs/>
    </w:rPr>
  </w:style>
  <w:style w:type="paragraph" w:customStyle="1" w:styleId="blocsignature">
    <w:name w:val="bloc_signature"/>
    <w:basedOn w:val="Standard"/>
    <w:rsid w:val="00AD49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gnaturearticle">
    <w:name w:val="signature_article"/>
    <w:basedOn w:val="Absatz-Standardschriftart"/>
    <w:rsid w:val="00AD4995"/>
  </w:style>
  <w:style w:type="character" w:customStyle="1" w:styleId="auteur">
    <w:name w:val="auteur"/>
    <w:basedOn w:val="Absatz-Standardschriftart"/>
    <w:rsid w:val="00AD4995"/>
  </w:style>
  <w:style w:type="character" w:customStyle="1" w:styleId="classer">
    <w:name w:val="classer"/>
    <w:basedOn w:val="Absatz-Standardschriftart"/>
    <w:rsid w:val="00AD4995"/>
  </w:style>
  <w:style w:type="paragraph" w:customStyle="1" w:styleId="partage">
    <w:name w:val="partage"/>
    <w:basedOn w:val="Standard"/>
    <w:rsid w:val="00AD49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acebook">
    <w:name w:val="facebook"/>
    <w:basedOn w:val="Absatz-Standardschriftart"/>
    <w:rsid w:val="00AD4995"/>
  </w:style>
  <w:style w:type="character" w:customStyle="1" w:styleId="twitter">
    <w:name w:val="twitter"/>
    <w:basedOn w:val="Absatz-Standardschriftart"/>
    <w:rsid w:val="00AD4995"/>
  </w:style>
  <w:style w:type="character" w:customStyle="1" w:styleId="google-plus">
    <w:name w:val="google-plus"/>
    <w:basedOn w:val="Absatz-Standardschriftart"/>
    <w:rsid w:val="00AD4995"/>
  </w:style>
  <w:style w:type="character" w:customStyle="1" w:styleId="linkedin">
    <w:name w:val="linkedin"/>
    <w:basedOn w:val="Absatz-Standardschriftart"/>
    <w:rsid w:val="00AD4995"/>
  </w:style>
  <w:style w:type="character" w:customStyle="1" w:styleId="pinterest">
    <w:name w:val="pinterest"/>
    <w:basedOn w:val="Absatz-Standardschriftart"/>
    <w:rsid w:val="00AD4995"/>
  </w:style>
  <w:style w:type="character" w:styleId="Fett">
    <w:name w:val="Strong"/>
    <w:basedOn w:val="Absatz-Standardschriftart"/>
    <w:uiPriority w:val="22"/>
    <w:qFormat/>
    <w:rsid w:val="00AD4995"/>
    <w:rPr>
      <w:b/>
      <w:bCs/>
    </w:rPr>
  </w:style>
  <w:style w:type="paragraph" w:styleId="Sprechblasentext">
    <w:name w:val="Balloon Text"/>
    <w:basedOn w:val="Standard"/>
    <w:link w:val="SprechblasentextZchn"/>
    <w:uiPriority w:val="99"/>
    <w:semiHidden/>
    <w:unhideWhenUsed/>
    <w:rsid w:val="00AD49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995"/>
    <w:rPr>
      <w:rFonts w:ascii="Tahoma" w:hAnsi="Tahoma" w:cs="Tahoma"/>
      <w:sz w:val="16"/>
      <w:szCs w:val="16"/>
    </w:rPr>
  </w:style>
  <w:style w:type="character" w:customStyle="1" w:styleId="b">
    <w:name w:val="b"/>
    <w:basedOn w:val="Absatz-Standardschriftart"/>
    <w:rsid w:val="00BA51A5"/>
  </w:style>
  <w:style w:type="paragraph" w:customStyle="1" w:styleId="EinfacherAbsatz">
    <w:name w:val="[Einfacher Absatz]"/>
    <w:basedOn w:val="Standard"/>
    <w:rsid w:val="00291653"/>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eastAsia="de-DE"/>
    </w:rPr>
  </w:style>
  <w:style w:type="character" w:customStyle="1" w:styleId="authors">
    <w:name w:val="authors"/>
    <w:basedOn w:val="Absatz-Standardschriftart"/>
    <w:rsid w:val="00A055B2"/>
  </w:style>
  <w:style w:type="character" w:customStyle="1" w:styleId="Datum1">
    <w:name w:val="Datum1"/>
    <w:basedOn w:val="Absatz-Standardschriftart"/>
    <w:rsid w:val="00A055B2"/>
  </w:style>
  <w:style w:type="character" w:customStyle="1" w:styleId="share">
    <w:name w:val="share"/>
    <w:basedOn w:val="Absatz-Standardschriftart"/>
    <w:rsid w:val="00A05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8206">
      <w:bodyDiv w:val="1"/>
      <w:marLeft w:val="0"/>
      <w:marRight w:val="0"/>
      <w:marTop w:val="0"/>
      <w:marBottom w:val="0"/>
      <w:divBdr>
        <w:top w:val="none" w:sz="0" w:space="0" w:color="auto"/>
        <w:left w:val="none" w:sz="0" w:space="0" w:color="auto"/>
        <w:bottom w:val="none" w:sz="0" w:space="0" w:color="auto"/>
        <w:right w:val="none" w:sz="0" w:space="0" w:color="auto"/>
      </w:divBdr>
      <w:divsChild>
        <w:div w:id="1108353380">
          <w:marLeft w:val="0"/>
          <w:marRight w:val="0"/>
          <w:marTop w:val="0"/>
          <w:marBottom w:val="0"/>
          <w:divBdr>
            <w:top w:val="none" w:sz="0" w:space="0" w:color="auto"/>
            <w:left w:val="none" w:sz="0" w:space="0" w:color="auto"/>
            <w:bottom w:val="none" w:sz="0" w:space="0" w:color="auto"/>
            <w:right w:val="none" w:sz="0" w:space="0" w:color="auto"/>
          </w:divBdr>
        </w:div>
        <w:div w:id="1700157544">
          <w:marLeft w:val="0"/>
          <w:marRight w:val="0"/>
          <w:marTop w:val="0"/>
          <w:marBottom w:val="0"/>
          <w:divBdr>
            <w:top w:val="none" w:sz="0" w:space="0" w:color="auto"/>
            <w:left w:val="none" w:sz="0" w:space="0" w:color="auto"/>
            <w:bottom w:val="none" w:sz="0" w:space="0" w:color="auto"/>
            <w:right w:val="none" w:sz="0" w:space="0" w:color="auto"/>
          </w:divBdr>
          <w:divsChild>
            <w:div w:id="1421559876">
              <w:marLeft w:val="0"/>
              <w:marRight w:val="0"/>
              <w:marTop w:val="0"/>
              <w:marBottom w:val="0"/>
              <w:divBdr>
                <w:top w:val="none" w:sz="0" w:space="0" w:color="auto"/>
                <w:left w:val="none" w:sz="0" w:space="0" w:color="auto"/>
                <w:bottom w:val="none" w:sz="0" w:space="0" w:color="auto"/>
                <w:right w:val="none" w:sz="0" w:space="0" w:color="auto"/>
              </w:divBdr>
              <w:divsChild>
                <w:div w:id="43021816">
                  <w:marLeft w:val="0"/>
                  <w:marRight w:val="0"/>
                  <w:marTop w:val="0"/>
                  <w:marBottom w:val="150"/>
                  <w:divBdr>
                    <w:top w:val="none" w:sz="0" w:space="0" w:color="auto"/>
                    <w:left w:val="none" w:sz="0" w:space="0" w:color="auto"/>
                    <w:bottom w:val="none" w:sz="0" w:space="0" w:color="auto"/>
                    <w:right w:val="none" w:sz="0" w:space="0" w:color="auto"/>
                  </w:divBdr>
                  <w:divsChild>
                    <w:div w:id="1252739336">
                      <w:marLeft w:val="0"/>
                      <w:marRight w:val="0"/>
                      <w:marTop w:val="0"/>
                      <w:marBottom w:val="0"/>
                      <w:divBdr>
                        <w:top w:val="none" w:sz="0" w:space="0" w:color="auto"/>
                        <w:left w:val="none" w:sz="0" w:space="0" w:color="auto"/>
                        <w:bottom w:val="none" w:sz="0" w:space="0" w:color="auto"/>
                        <w:right w:val="none" w:sz="0" w:space="0" w:color="auto"/>
                      </w:divBdr>
                    </w:div>
                    <w:div w:id="324020130">
                      <w:marLeft w:val="0"/>
                      <w:marRight w:val="0"/>
                      <w:marTop w:val="0"/>
                      <w:marBottom w:val="0"/>
                      <w:divBdr>
                        <w:top w:val="none" w:sz="0" w:space="0" w:color="auto"/>
                        <w:left w:val="none" w:sz="0" w:space="0" w:color="auto"/>
                        <w:bottom w:val="none" w:sz="0" w:space="0" w:color="auto"/>
                        <w:right w:val="none" w:sz="0" w:space="0" w:color="auto"/>
                      </w:divBdr>
                      <w:divsChild>
                        <w:div w:id="1607614195">
                          <w:marLeft w:val="0"/>
                          <w:marRight w:val="0"/>
                          <w:marTop w:val="2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978191">
      <w:bodyDiv w:val="1"/>
      <w:marLeft w:val="0"/>
      <w:marRight w:val="0"/>
      <w:marTop w:val="0"/>
      <w:marBottom w:val="0"/>
      <w:divBdr>
        <w:top w:val="none" w:sz="0" w:space="0" w:color="auto"/>
        <w:left w:val="none" w:sz="0" w:space="0" w:color="auto"/>
        <w:bottom w:val="none" w:sz="0" w:space="0" w:color="auto"/>
        <w:right w:val="none" w:sz="0" w:space="0" w:color="auto"/>
      </w:divBdr>
      <w:divsChild>
        <w:div w:id="1740328006">
          <w:marLeft w:val="0"/>
          <w:marRight w:val="0"/>
          <w:marTop w:val="0"/>
          <w:marBottom w:val="0"/>
          <w:divBdr>
            <w:top w:val="none" w:sz="0" w:space="0" w:color="auto"/>
            <w:left w:val="none" w:sz="0" w:space="0" w:color="auto"/>
            <w:bottom w:val="none" w:sz="0" w:space="0" w:color="auto"/>
            <w:right w:val="none" w:sz="0" w:space="0" w:color="auto"/>
          </w:divBdr>
          <w:divsChild>
            <w:div w:id="63920385">
              <w:marLeft w:val="0"/>
              <w:marRight w:val="0"/>
              <w:marTop w:val="0"/>
              <w:marBottom w:val="0"/>
              <w:divBdr>
                <w:top w:val="none" w:sz="0" w:space="0" w:color="auto"/>
                <w:left w:val="none" w:sz="0" w:space="0" w:color="auto"/>
                <w:bottom w:val="none" w:sz="0" w:space="0" w:color="auto"/>
                <w:right w:val="none" w:sz="0" w:space="0" w:color="auto"/>
              </w:divBdr>
            </w:div>
            <w:div w:id="404299532">
              <w:marLeft w:val="0"/>
              <w:marRight w:val="0"/>
              <w:marTop w:val="0"/>
              <w:marBottom w:val="0"/>
              <w:divBdr>
                <w:top w:val="none" w:sz="0" w:space="0" w:color="auto"/>
                <w:left w:val="none" w:sz="0" w:space="0" w:color="auto"/>
                <w:bottom w:val="none" w:sz="0" w:space="0" w:color="auto"/>
                <w:right w:val="none" w:sz="0" w:space="0" w:color="auto"/>
              </w:divBdr>
            </w:div>
            <w:div w:id="311177231">
              <w:marLeft w:val="0"/>
              <w:marRight w:val="0"/>
              <w:marTop w:val="0"/>
              <w:marBottom w:val="0"/>
              <w:divBdr>
                <w:top w:val="none" w:sz="0" w:space="0" w:color="auto"/>
                <w:left w:val="none" w:sz="0" w:space="0" w:color="auto"/>
                <w:bottom w:val="none" w:sz="0" w:space="0" w:color="auto"/>
                <w:right w:val="none" w:sz="0" w:space="0" w:color="auto"/>
              </w:divBdr>
            </w:div>
            <w:div w:id="1611470659">
              <w:marLeft w:val="0"/>
              <w:marRight w:val="0"/>
              <w:marTop w:val="0"/>
              <w:marBottom w:val="0"/>
              <w:divBdr>
                <w:top w:val="none" w:sz="0" w:space="0" w:color="auto"/>
                <w:left w:val="none" w:sz="0" w:space="0" w:color="auto"/>
                <w:bottom w:val="none" w:sz="0" w:space="0" w:color="auto"/>
                <w:right w:val="none" w:sz="0" w:space="0" w:color="auto"/>
              </w:divBdr>
              <w:divsChild>
                <w:div w:id="1244530598">
                  <w:marLeft w:val="0"/>
                  <w:marRight w:val="0"/>
                  <w:marTop w:val="0"/>
                  <w:marBottom w:val="0"/>
                  <w:divBdr>
                    <w:top w:val="none" w:sz="0" w:space="0" w:color="auto"/>
                    <w:left w:val="none" w:sz="0" w:space="0" w:color="auto"/>
                    <w:bottom w:val="none" w:sz="0" w:space="0" w:color="auto"/>
                    <w:right w:val="none" w:sz="0" w:space="0" w:color="auto"/>
                  </w:divBdr>
                </w:div>
                <w:div w:id="17328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015">
      <w:bodyDiv w:val="1"/>
      <w:marLeft w:val="0"/>
      <w:marRight w:val="0"/>
      <w:marTop w:val="0"/>
      <w:marBottom w:val="0"/>
      <w:divBdr>
        <w:top w:val="none" w:sz="0" w:space="0" w:color="auto"/>
        <w:left w:val="none" w:sz="0" w:space="0" w:color="auto"/>
        <w:bottom w:val="none" w:sz="0" w:space="0" w:color="auto"/>
        <w:right w:val="none" w:sz="0" w:space="0" w:color="auto"/>
      </w:divBdr>
      <w:divsChild>
        <w:div w:id="777018684">
          <w:marLeft w:val="0"/>
          <w:marRight w:val="0"/>
          <w:marTop w:val="0"/>
          <w:marBottom w:val="0"/>
          <w:divBdr>
            <w:top w:val="none" w:sz="0" w:space="0" w:color="auto"/>
            <w:left w:val="none" w:sz="0" w:space="0" w:color="auto"/>
            <w:bottom w:val="none" w:sz="0" w:space="0" w:color="auto"/>
            <w:right w:val="none" w:sz="0" w:space="0" w:color="auto"/>
          </w:divBdr>
          <w:divsChild>
            <w:div w:id="670643704">
              <w:marLeft w:val="0"/>
              <w:marRight w:val="0"/>
              <w:marTop w:val="0"/>
              <w:marBottom w:val="0"/>
              <w:divBdr>
                <w:top w:val="none" w:sz="0" w:space="0" w:color="auto"/>
                <w:left w:val="none" w:sz="0" w:space="0" w:color="auto"/>
                <w:bottom w:val="none" w:sz="0" w:space="0" w:color="auto"/>
                <w:right w:val="none" w:sz="0" w:space="0" w:color="auto"/>
              </w:divBdr>
            </w:div>
            <w:div w:id="183980847">
              <w:marLeft w:val="0"/>
              <w:marRight w:val="0"/>
              <w:marTop w:val="0"/>
              <w:marBottom w:val="0"/>
              <w:divBdr>
                <w:top w:val="none" w:sz="0" w:space="0" w:color="auto"/>
                <w:left w:val="none" w:sz="0" w:space="0" w:color="auto"/>
                <w:bottom w:val="none" w:sz="0" w:space="0" w:color="auto"/>
                <w:right w:val="none" w:sz="0" w:space="0" w:color="auto"/>
              </w:divBdr>
            </w:div>
            <w:div w:id="1153447033">
              <w:marLeft w:val="0"/>
              <w:marRight w:val="0"/>
              <w:marTop w:val="0"/>
              <w:marBottom w:val="0"/>
              <w:divBdr>
                <w:top w:val="none" w:sz="0" w:space="0" w:color="auto"/>
                <w:left w:val="none" w:sz="0" w:space="0" w:color="auto"/>
                <w:bottom w:val="none" w:sz="0" w:space="0" w:color="auto"/>
                <w:right w:val="none" w:sz="0" w:space="0" w:color="auto"/>
              </w:divBdr>
            </w:div>
          </w:divsChild>
        </w:div>
        <w:div w:id="1580603022">
          <w:marLeft w:val="0"/>
          <w:marRight w:val="0"/>
          <w:marTop w:val="0"/>
          <w:marBottom w:val="0"/>
          <w:divBdr>
            <w:top w:val="none" w:sz="0" w:space="0" w:color="auto"/>
            <w:left w:val="none" w:sz="0" w:space="0" w:color="auto"/>
            <w:bottom w:val="none" w:sz="0" w:space="0" w:color="auto"/>
            <w:right w:val="none" w:sz="0" w:space="0" w:color="auto"/>
          </w:divBdr>
          <w:divsChild>
            <w:div w:id="2006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329">
      <w:bodyDiv w:val="1"/>
      <w:marLeft w:val="0"/>
      <w:marRight w:val="0"/>
      <w:marTop w:val="0"/>
      <w:marBottom w:val="0"/>
      <w:divBdr>
        <w:top w:val="none" w:sz="0" w:space="0" w:color="auto"/>
        <w:left w:val="none" w:sz="0" w:space="0" w:color="auto"/>
        <w:bottom w:val="none" w:sz="0" w:space="0" w:color="auto"/>
        <w:right w:val="none" w:sz="0" w:space="0" w:color="auto"/>
      </w:divBdr>
      <w:divsChild>
        <w:div w:id="260380079">
          <w:marLeft w:val="0"/>
          <w:marRight w:val="0"/>
          <w:marTop w:val="0"/>
          <w:marBottom w:val="0"/>
          <w:divBdr>
            <w:top w:val="none" w:sz="0" w:space="0" w:color="auto"/>
            <w:left w:val="none" w:sz="0" w:space="0" w:color="auto"/>
            <w:bottom w:val="none" w:sz="0" w:space="0" w:color="auto"/>
            <w:right w:val="none" w:sz="0" w:space="0" w:color="auto"/>
          </w:divBdr>
          <w:divsChild>
            <w:div w:id="1545018333">
              <w:marLeft w:val="0"/>
              <w:marRight w:val="0"/>
              <w:marTop w:val="0"/>
              <w:marBottom w:val="0"/>
              <w:divBdr>
                <w:top w:val="none" w:sz="0" w:space="0" w:color="auto"/>
                <w:left w:val="none" w:sz="0" w:space="0" w:color="auto"/>
                <w:bottom w:val="none" w:sz="0" w:space="0" w:color="auto"/>
                <w:right w:val="none" w:sz="0" w:space="0" w:color="auto"/>
              </w:divBdr>
              <w:divsChild>
                <w:div w:id="842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beration.fr/auteur/1866-edouard-lau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1073</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WXPINST</dc:creator>
  <cp:lastModifiedBy>Rechenzentrum</cp:lastModifiedBy>
  <cp:revision>6</cp:revision>
  <cp:lastPrinted>2016-07-13T11:04:00Z</cp:lastPrinted>
  <dcterms:created xsi:type="dcterms:W3CDTF">2016-07-12T09:41:00Z</dcterms:created>
  <dcterms:modified xsi:type="dcterms:W3CDTF">2016-07-13T11:13:00Z</dcterms:modified>
</cp:coreProperties>
</file>